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DC460B" w:rsidP="00DC460B">
      <w:pPr>
        <w:ind w:firstLine="567"/>
        <w:jc w:val="center"/>
        <w:rPr>
          <w:sz w:val="28"/>
          <w:szCs w:val="28"/>
        </w:rPr>
      </w:pPr>
      <w:r>
        <w:rPr>
          <w:sz w:val="28"/>
          <w:szCs w:val="28"/>
        </w:rPr>
        <w:t>РЕШЕНИЕ</w:t>
      </w:r>
    </w:p>
    <w:p w:rsidR="00DC460B" w:rsidP="00DC460B">
      <w:pPr>
        <w:ind w:firstLine="567"/>
        <w:jc w:val="center"/>
        <w:rPr>
          <w:sz w:val="28"/>
          <w:szCs w:val="28"/>
        </w:rPr>
      </w:pPr>
      <w:r>
        <w:rPr>
          <w:sz w:val="28"/>
          <w:szCs w:val="28"/>
        </w:rPr>
        <w:t>ИМЕНЕМ РОССИЙСКОЙ ФЕДЕРАЦИИ</w:t>
      </w:r>
    </w:p>
    <w:p w:rsidR="00DC460B" w:rsidP="00DC460B">
      <w:pPr>
        <w:jc w:val="both"/>
        <w:rPr>
          <w:sz w:val="28"/>
          <w:szCs w:val="28"/>
        </w:rPr>
      </w:pPr>
    </w:p>
    <w:p w:rsidR="00DC460B" w:rsidRPr="00DC460B" w:rsidP="00DC460B">
      <w:pPr>
        <w:pStyle w:val="1"/>
        <w:jc w:val="both"/>
        <w:rPr>
          <w:rStyle w:val="10"/>
          <w:sz w:val="28"/>
          <w:szCs w:val="28"/>
        </w:rPr>
      </w:pPr>
      <w:r w:rsidRPr="00DC460B">
        <w:rPr>
          <w:rStyle w:val="10"/>
          <w:sz w:val="28"/>
          <w:szCs w:val="28"/>
        </w:rPr>
        <w:t>г.Ханты-Мансийск</w:t>
      </w:r>
      <w:r w:rsidRPr="00DC460B">
        <w:rPr>
          <w:rStyle w:val="10"/>
          <w:sz w:val="28"/>
          <w:szCs w:val="28"/>
        </w:rPr>
        <w:t xml:space="preserve">                                                     </w:t>
      </w:r>
      <w:r>
        <w:rPr>
          <w:rStyle w:val="10"/>
          <w:sz w:val="28"/>
          <w:szCs w:val="28"/>
        </w:rPr>
        <w:t xml:space="preserve">              </w:t>
      </w:r>
      <w:r w:rsidRPr="00DC460B">
        <w:rPr>
          <w:rStyle w:val="10"/>
          <w:sz w:val="28"/>
          <w:szCs w:val="28"/>
        </w:rPr>
        <w:t xml:space="preserve">    6 апреля 2026 года</w:t>
      </w:r>
    </w:p>
    <w:p w:rsidR="00DC460B" w:rsidRPr="00DC460B" w:rsidP="00DC460B">
      <w:pPr>
        <w:pStyle w:val="1"/>
        <w:ind w:firstLine="567"/>
        <w:jc w:val="both"/>
        <w:rPr>
          <w:rStyle w:val="10"/>
          <w:sz w:val="28"/>
          <w:szCs w:val="28"/>
        </w:rPr>
      </w:pPr>
    </w:p>
    <w:p w:rsidR="00DC460B" w:rsidRPr="00DC460B" w:rsidP="00DC460B">
      <w:pPr>
        <w:pStyle w:val="21"/>
        <w:ind w:firstLine="567"/>
        <w:jc w:val="both"/>
        <w:rPr>
          <w:rStyle w:val="10"/>
          <w:szCs w:val="28"/>
        </w:rPr>
      </w:pPr>
      <w:r w:rsidRPr="00DC460B">
        <w:rPr>
          <w:rStyle w:val="10"/>
          <w:szCs w:val="28"/>
        </w:rPr>
        <w:t>Мировой судья судебного участка №2 Ханты-Мансийского судебного района Ханты-Мансийского автономного округа-Югры Новокшенова О.А.,</w:t>
      </w:r>
    </w:p>
    <w:p w:rsidR="00DC460B" w:rsidRPr="00DC460B" w:rsidP="00DC460B">
      <w:pPr>
        <w:ind w:firstLine="567"/>
        <w:jc w:val="both"/>
        <w:rPr>
          <w:sz w:val="28"/>
          <w:szCs w:val="28"/>
        </w:rPr>
      </w:pPr>
      <w:r w:rsidRPr="00DC460B">
        <w:rPr>
          <w:rStyle w:val="10"/>
          <w:sz w:val="28"/>
          <w:szCs w:val="28"/>
        </w:rPr>
        <w:t xml:space="preserve">рассмотрев в порядке упрощенного производства гражданское дело №2-286-2802/2026 по иску </w:t>
      </w:r>
      <w:r w:rsidRPr="00DC460B">
        <w:rPr>
          <w:sz w:val="28"/>
          <w:szCs w:val="28"/>
        </w:rPr>
        <w:t>Муштаева</w:t>
      </w:r>
      <w:r w:rsidRPr="00DC460B">
        <w:rPr>
          <w:sz w:val="28"/>
          <w:szCs w:val="28"/>
        </w:rPr>
        <w:t xml:space="preserve"> </w:t>
      </w:r>
      <w:r w:rsidR="00CE34EE">
        <w:rPr>
          <w:sz w:val="28"/>
          <w:szCs w:val="28"/>
        </w:rPr>
        <w:t>**</w:t>
      </w:r>
      <w:r w:rsidR="00CE34EE">
        <w:rPr>
          <w:sz w:val="28"/>
          <w:szCs w:val="28"/>
        </w:rPr>
        <w:t xml:space="preserve">* </w:t>
      </w:r>
      <w:r w:rsidRPr="00DC460B">
        <w:rPr>
          <w:sz w:val="28"/>
          <w:szCs w:val="28"/>
        </w:rPr>
        <w:t xml:space="preserve"> к</w:t>
      </w:r>
      <w:r w:rsidRPr="00DC460B">
        <w:rPr>
          <w:sz w:val="28"/>
          <w:szCs w:val="28"/>
        </w:rPr>
        <w:t xml:space="preserve">  ООО «ФП «Рус» о защите прав потребителей, </w:t>
      </w:r>
    </w:p>
    <w:p w:rsidR="00DC460B" w:rsidP="00DC460B">
      <w:pPr>
        <w:ind w:firstLine="567"/>
        <w:jc w:val="both"/>
        <w:rPr>
          <w:sz w:val="28"/>
          <w:szCs w:val="28"/>
        </w:rPr>
      </w:pPr>
    </w:p>
    <w:p w:rsidR="00DC460B" w:rsidP="00DC460B">
      <w:pPr>
        <w:widowControl/>
        <w:autoSpaceDE/>
        <w:adjustRightInd/>
        <w:jc w:val="center"/>
        <w:rPr>
          <w:sz w:val="28"/>
          <w:szCs w:val="28"/>
        </w:rPr>
      </w:pPr>
      <w:r>
        <w:rPr>
          <w:sz w:val="28"/>
          <w:szCs w:val="28"/>
        </w:rPr>
        <w:t>У С Т А Н О В И Л:</w:t>
      </w:r>
    </w:p>
    <w:p w:rsidR="00DC460B" w:rsidP="00DC460B">
      <w:pPr>
        <w:widowControl/>
        <w:autoSpaceDE/>
        <w:adjustRightInd/>
        <w:jc w:val="center"/>
        <w:rPr>
          <w:sz w:val="28"/>
          <w:szCs w:val="28"/>
        </w:rPr>
      </w:pPr>
    </w:p>
    <w:p w:rsidR="00DC460B" w:rsidP="00DC460B">
      <w:pPr>
        <w:widowControl/>
        <w:autoSpaceDE/>
        <w:adjustRightInd/>
        <w:ind w:firstLine="720"/>
        <w:jc w:val="both"/>
        <w:rPr>
          <w:sz w:val="28"/>
          <w:szCs w:val="28"/>
        </w:rPr>
      </w:pPr>
      <w:r>
        <w:rPr>
          <w:sz w:val="28"/>
          <w:szCs w:val="28"/>
        </w:rPr>
        <w:t xml:space="preserve">Истец обратился с иском к ответчику о защите прав потребителей: о взыскании неустойки, штрафа, морального вреда. </w:t>
      </w:r>
    </w:p>
    <w:p w:rsidR="00DC460B" w:rsidRPr="00C12A35" w:rsidP="00C12A35">
      <w:pPr>
        <w:widowControl/>
        <w:autoSpaceDE/>
        <w:adjustRightInd/>
        <w:ind w:firstLine="567"/>
        <w:jc w:val="both"/>
        <w:rPr>
          <w:sz w:val="28"/>
          <w:szCs w:val="28"/>
        </w:rPr>
      </w:pPr>
      <w:r>
        <w:rPr>
          <w:sz w:val="28"/>
          <w:szCs w:val="28"/>
        </w:rPr>
        <w:t xml:space="preserve">Исковые требования мотивированы тем, что </w:t>
      </w:r>
      <w:r w:rsidR="00C12A35">
        <w:rPr>
          <w:sz w:val="28"/>
          <w:szCs w:val="28"/>
        </w:rPr>
        <w:t>10.01.2025 дистанционным способом между истцом и ответчиком заключен договор на покупку одежды на сумму 298620 рублей, что подтверждается материалами дела и не оспаривается ответчиком. Товар оплачен в полном объём. 11.01.2025 истец направил заявление о расторжении договора и возврате денежных средств, ввиду ненадобности этих вещей. Спустя 26 дней, 17.02.2025 ответчик вернул денежные средства на счет истца. 09.01.2026 в адрес ответчика от истца направлена претензия о выплате неустойки, компенсации морального среда. Однако требования истца оставлены без удовлетворения</w:t>
      </w:r>
      <w:r>
        <w:rPr>
          <w:color w:val="000000" w:themeColor="text1"/>
          <w:sz w:val="28"/>
          <w:szCs w:val="28"/>
        </w:rPr>
        <w:t xml:space="preserve">. Поэтому истец просит взыскать с ответчика </w:t>
      </w:r>
      <w:r w:rsidR="00C12A35">
        <w:rPr>
          <w:color w:val="000000" w:themeColor="text1"/>
          <w:sz w:val="28"/>
          <w:szCs w:val="28"/>
        </w:rPr>
        <w:t>77641,20 рублей -</w:t>
      </w:r>
      <w:r>
        <w:rPr>
          <w:color w:val="000000" w:themeColor="text1"/>
          <w:sz w:val="28"/>
          <w:szCs w:val="28"/>
        </w:rPr>
        <w:t xml:space="preserve"> неустойку; штраф и моральный вред в размере </w:t>
      </w:r>
      <w:r w:rsidR="00C12A35">
        <w:rPr>
          <w:color w:val="000000" w:themeColor="text1"/>
          <w:sz w:val="28"/>
          <w:szCs w:val="28"/>
        </w:rPr>
        <w:t>30000 руб., услуги юриста в размере 30000 руб.</w:t>
      </w:r>
    </w:p>
    <w:p w:rsidR="00DC460B" w:rsidP="00DC460B">
      <w:pPr>
        <w:ind w:firstLine="709"/>
        <w:jc w:val="both"/>
        <w:rPr>
          <w:sz w:val="28"/>
          <w:szCs w:val="28"/>
        </w:rPr>
      </w:pPr>
      <w:r>
        <w:rPr>
          <w:sz w:val="28"/>
          <w:szCs w:val="28"/>
        </w:rPr>
        <w:t>Мировыми судьей вынесено определение о принятии искового заявления к производству, о рассмотрении дела в порядке упрощенного производства, в котором установлен срок для представления сторонами в суд, рассматривающий дело, и направления ими друг другу доказательств и возражений относительно предъявленных требований. Копия указанного определения была направлена ответчику. Ответчиком копия определения получена. От ответчика поступили возражения.</w:t>
      </w:r>
    </w:p>
    <w:p w:rsidR="00DC460B" w:rsidP="00DC460B">
      <w:pPr>
        <w:ind w:firstLine="709"/>
        <w:jc w:val="both"/>
        <w:rPr>
          <w:sz w:val="28"/>
          <w:szCs w:val="28"/>
        </w:rPr>
      </w:pPr>
      <w:r>
        <w:rPr>
          <w:sz w:val="28"/>
          <w:szCs w:val="28"/>
        </w:rPr>
        <w:t>В письменных возражениях ответчик исковые требования не признал, указав, что ЗПП не предусматривает взыскание неустойки по товару приобретенному дистанционным способом. Требования о компенсации морального вреда и услуг юриста завышены. Просит в удовлетворении исковых требований отказать.</w:t>
      </w:r>
    </w:p>
    <w:p w:rsidR="00DC460B" w:rsidP="00DC460B">
      <w:pPr>
        <w:ind w:firstLine="709"/>
        <w:jc w:val="both"/>
        <w:rPr>
          <w:sz w:val="28"/>
          <w:szCs w:val="28"/>
        </w:rPr>
      </w:pPr>
      <w:r>
        <w:rPr>
          <w:sz w:val="28"/>
          <w:szCs w:val="28"/>
        </w:rPr>
        <w:t>В письменном отзыве на возражения ответчика истец указал, что доводы ответчика противоречат судебной практики ВС РФ</w:t>
      </w:r>
      <w:r w:rsidR="00624D92">
        <w:rPr>
          <w:sz w:val="28"/>
          <w:szCs w:val="28"/>
        </w:rPr>
        <w:t xml:space="preserve">, поэтому просит удовлетворить исковые требования в полном объеме. </w:t>
      </w:r>
    </w:p>
    <w:p w:rsidR="00DC460B" w:rsidP="00DC460B">
      <w:pPr>
        <w:widowControl/>
        <w:autoSpaceDE/>
        <w:adjustRightInd/>
        <w:ind w:firstLine="567"/>
        <w:jc w:val="both"/>
        <w:rPr>
          <w:sz w:val="28"/>
          <w:szCs w:val="28"/>
        </w:rPr>
      </w:pPr>
      <w:r>
        <w:rPr>
          <w:sz w:val="28"/>
          <w:szCs w:val="28"/>
        </w:rPr>
        <w:t xml:space="preserve"> Исследовав письменные материалы дела, мировой судья считает исковые требования подлежащими частичному удовлетворению по следующим обстоятельствам. </w:t>
      </w:r>
    </w:p>
    <w:p w:rsidR="00DC460B" w:rsidP="00DC460B">
      <w:pPr>
        <w:widowControl/>
        <w:autoSpaceDE/>
        <w:adjustRightInd/>
        <w:ind w:firstLine="567"/>
        <w:jc w:val="both"/>
        <w:rPr>
          <w:sz w:val="28"/>
          <w:szCs w:val="28"/>
        </w:rPr>
      </w:pPr>
      <w:r>
        <w:rPr>
          <w:sz w:val="28"/>
          <w:szCs w:val="28"/>
        </w:rPr>
        <w:t xml:space="preserve"> В судебном заседании установлено, что </w:t>
      </w:r>
      <w:r w:rsidR="00624D92">
        <w:rPr>
          <w:sz w:val="28"/>
          <w:szCs w:val="28"/>
        </w:rPr>
        <w:t>10.01.2025</w:t>
      </w:r>
      <w:r>
        <w:rPr>
          <w:sz w:val="28"/>
          <w:szCs w:val="28"/>
        </w:rPr>
        <w:t xml:space="preserve"> дистанционным способом между истцом и ответчиком заключен договор на покупку </w:t>
      </w:r>
      <w:r w:rsidR="00624D92">
        <w:rPr>
          <w:sz w:val="28"/>
          <w:szCs w:val="28"/>
        </w:rPr>
        <w:t>одежды</w:t>
      </w:r>
      <w:r>
        <w:rPr>
          <w:sz w:val="28"/>
          <w:szCs w:val="28"/>
        </w:rPr>
        <w:t xml:space="preserve"> </w:t>
      </w:r>
      <w:r w:rsidR="00624D92">
        <w:rPr>
          <w:sz w:val="28"/>
          <w:szCs w:val="28"/>
        </w:rPr>
        <w:t>на сумму 298620 рублей</w:t>
      </w:r>
      <w:r>
        <w:rPr>
          <w:sz w:val="28"/>
          <w:szCs w:val="28"/>
        </w:rPr>
        <w:t xml:space="preserve">, что подтверждается материалами дела и не оспаривается ответчиком. </w:t>
      </w:r>
      <w:r w:rsidR="00624D92">
        <w:rPr>
          <w:sz w:val="28"/>
          <w:szCs w:val="28"/>
        </w:rPr>
        <w:t>Товар оплачен в полном объём.</w:t>
      </w:r>
    </w:p>
    <w:p w:rsidR="00DC460B" w:rsidP="00DC460B">
      <w:pPr>
        <w:widowControl/>
        <w:autoSpaceDE/>
        <w:adjustRightInd/>
        <w:ind w:firstLine="567"/>
        <w:jc w:val="both"/>
        <w:rPr>
          <w:sz w:val="28"/>
          <w:szCs w:val="28"/>
        </w:rPr>
      </w:pPr>
      <w:r>
        <w:rPr>
          <w:sz w:val="28"/>
          <w:szCs w:val="28"/>
        </w:rPr>
        <w:t xml:space="preserve"> </w:t>
      </w:r>
      <w:r w:rsidR="00624D92">
        <w:rPr>
          <w:sz w:val="28"/>
          <w:szCs w:val="28"/>
        </w:rPr>
        <w:t>11.01.2025 истец направил заявление о расторжении договора и возврате денежных средств, ввиду ненадобности этих вещей</w:t>
      </w:r>
      <w:r>
        <w:rPr>
          <w:sz w:val="28"/>
          <w:szCs w:val="28"/>
        </w:rPr>
        <w:t>.</w:t>
      </w:r>
    </w:p>
    <w:p w:rsidR="00DC460B" w:rsidP="00DC460B">
      <w:pPr>
        <w:widowControl/>
        <w:autoSpaceDE/>
        <w:adjustRightInd/>
        <w:ind w:firstLine="567"/>
        <w:jc w:val="both"/>
        <w:rPr>
          <w:sz w:val="28"/>
          <w:szCs w:val="28"/>
        </w:rPr>
      </w:pPr>
      <w:r>
        <w:rPr>
          <w:sz w:val="28"/>
          <w:szCs w:val="28"/>
        </w:rPr>
        <w:t>Лишь спустя 26 дней, 17.02.2025 ответчик вернул денежные средства на счет истца.</w:t>
      </w:r>
      <w:r>
        <w:rPr>
          <w:sz w:val="28"/>
          <w:szCs w:val="28"/>
        </w:rPr>
        <w:t xml:space="preserve"> </w:t>
      </w:r>
    </w:p>
    <w:p w:rsidR="00624D92" w:rsidP="00DC460B">
      <w:pPr>
        <w:widowControl/>
        <w:autoSpaceDE/>
        <w:adjustRightInd/>
        <w:ind w:firstLine="567"/>
        <w:jc w:val="both"/>
        <w:rPr>
          <w:sz w:val="28"/>
          <w:szCs w:val="28"/>
        </w:rPr>
      </w:pPr>
      <w:r>
        <w:rPr>
          <w:sz w:val="28"/>
          <w:szCs w:val="28"/>
        </w:rPr>
        <w:t>09.01.2026 в адрес ответчика от истца направлена претензия о выплате неустойки, компенсации морального среда.</w:t>
      </w:r>
    </w:p>
    <w:p w:rsidR="00C12A35" w:rsidP="00DC460B">
      <w:pPr>
        <w:widowControl/>
        <w:autoSpaceDE/>
        <w:adjustRightInd/>
        <w:ind w:firstLine="567"/>
        <w:jc w:val="both"/>
        <w:rPr>
          <w:sz w:val="28"/>
          <w:szCs w:val="28"/>
        </w:rPr>
      </w:pPr>
      <w:r>
        <w:rPr>
          <w:sz w:val="28"/>
          <w:szCs w:val="28"/>
        </w:rPr>
        <w:t>Однако требования истца оставлены без удовлетворения.</w:t>
      </w:r>
    </w:p>
    <w:p w:rsidR="00DC460B" w:rsidP="00DC460B">
      <w:pPr>
        <w:jc w:val="both"/>
        <w:rPr>
          <w:color w:val="000000"/>
          <w:sz w:val="28"/>
          <w:szCs w:val="28"/>
          <w:shd w:val="clear" w:color="auto" w:fill="FFFFFF"/>
        </w:rPr>
      </w:pPr>
      <w:r>
        <w:rPr>
          <w:rFonts w:cs="Arial"/>
          <w:color w:val="000000"/>
          <w:sz w:val="28"/>
          <w:szCs w:val="28"/>
          <w:shd w:val="clear" w:color="auto" w:fill="FFFFFF"/>
        </w:rPr>
        <w:t xml:space="preserve">         В соответствии со ст.</w:t>
      </w:r>
      <w:hyperlink r:id="rId4" w:tgtFrame="_blank" w:tooltip="ГПК РФ &gt;  Раздел I. Общие положения &gt; Глава 6. Доказательства и доказывание &gt; Статья 56. Обязанность доказывания" w:history="1">
        <w:r>
          <w:rPr>
            <w:rStyle w:val="Hyperlink"/>
            <w:rFonts w:cs="Arial"/>
            <w:color w:val="3C5F87"/>
            <w:sz w:val="28"/>
            <w:szCs w:val="28"/>
            <w:u w:val="none"/>
            <w:bdr w:val="none" w:sz="0" w:space="0" w:color="auto" w:frame="1"/>
          </w:rPr>
          <w:t>56 ГПК РФ</w:t>
        </w:r>
      </w:hyperlink>
      <w:r>
        <w:rPr>
          <w:rFonts w:cs="Arial"/>
          <w:color w:val="000000"/>
          <w:sz w:val="28"/>
          <w:szCs w:val="28"/>
          <w:shd w:val="clear" w:color="auto" w:fill="FFFFFF"/>
        </w:rPr>
        <w:t xml:space="preserve"> каждая сторона обязана доказать те обстоятельства, на которые она ссылается как на основания своих требований и возражений.</w:t>
      </w:r>
      <w:r>
        <w:rPr>
          <w:rFonts w:cs="Arial"/>
          <w:color w:val="000000"/>
          <w:sz w:val="28"/>
          <w:szCs w:val="28"/>
        </w:rPr>
        <w:br/>
      </w:r>
      <w:r>
        <w:rPr>
          <w:rFonts w:cs="Arial"/>
          <w:color w:val="000000"/>
          <w:sz w:val="28"/>
          <w:szCs w:val="28"/>
          <w:shd w:val="clear" w:color="auto" w:fill="FFFFFF"/>
        </w:rPr>
        <w:t xml:space="preserve">         </w:t>
      </w:r>
      <w:r>
        <w:rPr>
          <w:color w:val="000000"/>
          <w:sz w:val="30"/>
          <w:szCs w:val="30"/>
          <w:shd w:val="clear" w:color="auto" w:fill="FFFFFF"/>
        </w:rPr>
        <w:t xml:space="preserve"> Согласно ст.26.1 Закона «О защите прав потребителей» </w:t>
      </w:r>
      <w:hyperlink r:id="rId5" w:anchor="dst100003" w:history="1">
        <w:r>
          <w:rPr>
            <w:rStyle w:val="Hyperlink"/>
            <w:color w:val="000000" w:themeColor="text1"/>
            <w:sz w:val="30"/>
            <w:szCs w:val="30"/>
            <w:u w:val="none"/>
            <w:shd w:val="clear" w:color="auto" w:fill="FFFFFF"/>
          </w:rPr>
          <w:t>договор</w:t>
        </w:r>
      </w:hyperlink>
      <w:r>
        <w:rPr>
          <w:color w:val="000000" w:themeColor="text1"/>
          <w:sz w:val="30"/>
          <w:szCs w:val="30"/>
          <w:shd w:val="clear" w:color="auto" w:fill="FFFFFF"/>
        </w:rPr>
        <w:t> </w:t>
      </w:r>
      <w:r>
        <w:rPr>
          <w:color w:val="000000"/>
          <w:sz w:val="30"/>
          <w:szCs w:val="30"/>
          <w:shd w:val="clear" w:color="auto" w:fill="FFFFFF"/>
        </w:rPr>
        <w:t>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w:t>
      </w:r>
      <w:hyperlink r:id="rId6" w:history="1">
        <w:r>
          <w:rPr>
            <w:rStyle w:val="Hyperlink"/>
            <w:color w:val="000000" w:themeColor="text1"/>
            <w:sz w:val="30"/>
            <w:szCs w:val="30"/>
            <w:u w:val="none"/>
            <w:shd w:val="clear" w:color="auto" w:fill="FFFFFF"/>
          </w:rPr>
          <w:t>других</w:t>
        </w:r>
      </w:hyperlink>
      <w:r>
        <w:rPr>
          <w:color w:val="000000"/>
          <w:sz w:val="30"/>
          <w:szCs w:val="30"/>
          <w:shd w:val="clear" w:color="auto" w:fill="FFFFFF"/>
        </w:rPr>
        <w:t>) или иными исключающими возможность непосредственного ознакомления потребителя с товаром либо образцом товара при заключении такого договора (</w:t>
      </w:r>
      <w:hyperlink r:id="rId6" w:history="1">
        <w:r>
          <w:rPr>
            <w:rStyle w:val="Hyperlink"/>
            <w:color w:val="000000" w:themeColor="text1"/>
            <w:sz w:val="30"/>
            <w:szCs w:val="30"/>
            <w:u w:val="none"/>
            <w:shd w:val="clear" w:color="auto" w:fill="FFFFFF"/>
          </w:rPr>
          <w:t>дистанционный способ продажи</w:t>
        </w:r>
      </w:hyperlink>
      <w:r>
        <w:rPr>
          <w:color w:val="000000"/>
          <w:sz w:val="30"/>
          <w:szCs w:val="30"/>
          <w:shd w:val="clear" w:color="auto" w:fill="FFFFFF"/>
        </w:rPr>
        <w:t> товара) способами.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 Потребителю в момент доставки товара должна быть в письменной форме предоставлена информация о товаре, предусмотренная </w:t>
      </w:r>
      <w:hyperlink r:id="rId7" w:anchor="dst100060" w:history="1">
        <w:r>
          <w:rPr>
            <w:rStyle w:val="Hyperlink"/>
            <w:color w:val="000000" w:themeColor="text1"/>
            <w:sz w:val="30"/>
            <w:szCs w:val="30"/>
            <w:u w:val="none"/>
            <w:shd w:val="clear" w:color="auto" w:fill="FFFFFF"/>
          </w:rPr>
          <w:t>статьей 10</w:t>
        </w:r>
      </w:hyperlink>
      <w:r>
        <w:rPr>
          <w:color w:val="000000"/>
          <w:sz w:val="30"/>
          <w:szCs w:val="30"/>
          <w:shd w:val="clear" w:color="auto" w:fill="FFFFFF"/>
        </w:rPr>
        <w:t> настоящего Закона, а также предусмотренная </w:t>
      </w:r>
      <w:hyperlink r:id="rId8" w:anchor="dst100414" w:history="1">
        <w:r>
          <w:rPr>
            <w:rStyle w:val="Hyperlink"/>
            <w:color w:val="000000" w:themeColor="text1"/>
            <w:sz w:val="30"/>
            <w:szCs w:val="30"/>
            <w:u w:val="none"/>
            <w:shd w:val="clear" w:color="auto" w:fill="FFFFFF"/>
          </w:rPr>
          <w:t>пунктом 4</w:t>
        </w:r>
      </w:hyperlink>
      <w:r>
        <w:rPr>
          <w:color w:val="000000"/>
          <w:sz w:val="30"/>
          <w:szCs w:val="30"/>
          <w:shd w:val="clear" w:color="auto" w:fill="FFFFFF"/>
        </w:rPr>
        <w:t xml:space="preserve"> настоящей статьи информация о порядке и сроках возврата товара. </w:t>
      </w:r>
      <w:r>
        <w:rPr>
          <w:color w:val="000000"/>
          <w:sz w:val="30"/>
          <w:szCs w:val="30"/>
        </w:rPr>
        <w:t>Потребитель вправе отказаться от товара в любое время до его передачи, а после передачи товара - в течение семи дней.</w:t>
      </w:r>
      <w:r>
        <w:rPr>
          <w:color w:val="000000"/>
          <w:sz w:val="30"/>
          <w:szCs w:val="30"/>
          <w:shd w:val="clear" w:color="auto" w:fill="FFFFFF"/>
        </w:rPr>
        <w:t xml:space="preserve"> </w:t>
      </w:r>
      <w:r>
        <w:rPr>
          <w:sz w:val="28"/>
          <w:szCs w:val="28"/>
        </w:rP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DC460B" w:rsidRPr="00C12A35" w:rsidP="00C12A35">
      <w:pPr>
        <w:jc w:val="both"/>
        <w:rPr>
          <w:color w:val="000000"/>
          <w:sz w:val="30"/>
          <w:szCs w:val="30"/>
          <w:shd w:val="clear" w:color="auto" w:fill="FFFFFF"/>
        </w:rPr>
      </w:pPr>
      <w:r>
        <w:rPr>
          <w:color w:val="000000"/>
          <w:sz w:val="30"/>
          <w:szCs w:val="30"/>
          <w:shd w:val="clear" w:color="auto" w:fill="FFFFFF"/>
        </w:rPr>
        <w:t xml:space="preserve">        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w:t>
      </w:r>
      <w:r>
        <w:rPr>
          <w:color w:val="000000"/>
          <w:sz w:val="30"/>
          <w:szCs w:val="30"/>
          <w:shd w:val="clear" w:color="auto" w:fill="FFFFFF"/>
        </w:rPr>
        <w:t>предъявления потребителем соответствующего требования.</w:t>
      </w:r>
    </w:p>
    <w:p w:rsidR="00DC460B" w:rsidP="00DC460B">
      <w:pPr>
        <w:jc w:val="both"/>
        <w:rPr>
          <w:rFonts w:cs="Arial"/>
          <w:color w:val="000000"/>
          <w:sz w:val="28"/>
          <w:szCs w:val="28"/>
          <w:shd w:val="clear" w:color="auto" w:fill="FFFFFF"/>
        </w:rPr>
      </w:pPr>
      <w:r>
        <w:rPr>
          <w:rFonts w:cs="Arial"/>
          <w:color w:val="000000"/>
          <w:sz w:val="28"/>
          <w:szCs w:val="28"/>
          <w:shd w:val="clear" w:color="auto" w:fill="FFFFFF"/>
        </w:rPr>
        <w:t xml:space="preserve">        Согласно ст.</w:t>
      </w:r>
      <w:hyperlink r:id="rId9" w:tgtFrame="_blank" w:tooltip="КОАП &gt;  Раздел III. Судьи, органы, должностные лица, уполномоченные рассматривать дела об административных правонарушениях &gt; Глава 23. Судьи, органы, должностные лица, уполномоченные рассматривать дела об административных правонарушениях &gt; Статья 23.49. Ф" w:history="1">
        <w:r>
          <w:rPr>
            <w:rStyle w:val="Hyperlink"/>
            <w:rFonts w:cs="Arial"/>
            <w:color w:val="3C5F87"/>
            <w:sz w:val="28"/>
            <w:szCs w:val="28"/>
            <w:u w:val="none"/>
            <w:bdr w:val="none" w:sz="0" w:space="0" w:color="auto" w:frame="1"/>
          </w:rPr>
          <w:t>23</w:t>
        </w:r>
      </w:hyperlink>
      <w:r>
        <w:rPr>
          <w:rFonts w:cs="Arial"/>
          <w:color w:val="000000"/>
          <w:sz w:val="28"/>
          <w:szCs w:val="28"/>
          <w:shd w:val="clear" w:color="auto" w:fill="FFFFFF"/>
        </w:rPr>
        <w:t xml:space="preserve"> Закона о защите прав потребителей за нарушение предусмотренных статьями 20, 21 и 22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r>
        <w:rPr>
          <w:rFonts w:cs="Arial"/>
          <w:color w:val="000000"/>
          <w:sz w:val="28"/>
          <w:szCs w:val="28"/>
        </w:rPr>
        <w:br/>
      </w:r>
      <w:r>
        <w:rPr>
          <w:rFonts w:cs="Arial"/>
          <w:color w:val="000000"/>
          <w:sz w:val="28"/>
          <w:szCs w:val="28"/>
          <w:shd w:val="clear" w:color="auto" w:fill="FFFFFF"/>
        </w:rPr>
        <w:t xml:space="preserve">          Срок для добровольного возврата денежных средств истек </w:t>
      </w:r>
      <w:r w:rsidR="00C12A35">
        <w:rPr>
          <w:rFonts w:cs="Arial"/>
          <w:color w:val="000000"/>
          <w:sz w:val="28"/>
          <w:szCs w:val="28"/>
          <w:shd w:val="clear" w:color="auto" w:fill="FFFFFF"/>
        </w:rPr>
        <w:t>21.01.2025</w:t>
      </w:r>
      <w:r>
        <w:rPr>
          <w:rFonts w:cs="Arial"/>
          <w:color w:val="000000"/>
          <w:sz w:val="28"/>
          <w:szCs w:val="28"/>
          <w:shd w:val="clear" w:color="auto" w:fill="FFFFFF"/>
        </w:rPr>
        <w:t>.</w:t>
      </w:r>
    </w:p>
    <w:p w:rsidR="00DC460B" w:rsidP="00DC460B">
      <w:pPr>
        <w:jc w:val="both"/>
        <w:rPr>
          <w:rFonts w:cs="Arial"/>
          <w:color w:val="000000"/>
          <w:sz w:val="28"/>
          <w:szCs w:val="28"/>
          <w:shd w:val="clear" w:color="auto" w:fill="FFFFFF"/>
        </w:rPr>
      </w:pPr>
      <w:r>
        <w:rPr>
          <w:rFonts w:cs="Arial"/>
          <w:color w:val="000000"/>
          <w:sz w:val="28"/>
          <w:szCs w:val="28"/>
          <w:shd w:val="clear" w:color="auto" w:fill="FFFFFF"/>
        </w:rPr>
        <w:t xml:space="preserve">          В связи с чем с ответчика подлежит взысканию неустойка </w:t>
      </w:r>
      <w:r>
        <w:rPr>
          <w:rFonts w:cs="Arial"/>
          <w:color w:val="000000" w:themeColor="text1"/>
          <w:sz w:val="28"/>
          <w:szCs w:val="28"/>
          <w:shd w:val="clear" w:color="auto" w:fill="FFFFFF"/>
        </w:rPr>
        <w:t xml:space="preserve">за период с </w:t>
      </w:r>
      <w:r w:rsidR="00C12A35">
        <w:rPr>
          <w:rFonts w:cs="Arial"/>
          <w:color w:val="000000" w:themeColor="text1"/>
          <w:sz w:val="28"/>
          <w:szCs w:val="28"/>
          <w:shd w:val="clear" w:color="auto" w:fill="FFFFFF"/>
        </w:rPr>
        <w:t>22.01.2025</w:t>
      </w:r>
      <w:r>
        <w:rPr>
          <w:rFonts w:cs="Arial"/>
          <w:color w:val="000000" w:themeColor="text1"/>
          <w:sz w:val="28"/>
          <w:szCs w:val="28"/>
          <w:shd w:val="clear" w:color="auto" w:fill="FFFFFF"/>
        </w:rPr>
        <w:t xml:space="preserve"> (с момента истечения 10 дневного срока) по </w:t>
      </w:r>
      <w:r w:rsidR="00C12A35">
        <w:rPr>
          <w:rFonts w:cs="Arial"/>
          <w:color w:val="000000" w:themeColor="text1"/>
          <w:sz w:val="28"/>
          <w:szCs w:val="28"/>
          <w:shd w:val="clear" w:color="auto" w:fill="FFFFFF"/>
        </w:rPr>
        <w:t>17.02.2025</w:t>
      </w:r>
      <w:r>
        <w:rPr>
          <w:rFonts w:cs="Arial"/>
          <w:color w:val="000000" w:themeColor="text1"/>
          <w:sz w:val="28"/>
          <w:szCs w:val="28"/>
          <w:shd w:val="clear" w:color="auto" w:fill="FFFFFF"/>
        </w:rPr>
        <w:t xml:space="preserve"> (день возврата денежных средств) </w:t>
      </w:r>
      <w:r>
        <w:rPr>
          <w:rFonts w:cs="Arial"/>
          <w:color w:val="000000"/>
          <w:sz w:val="28"/>
          <w:szCs w:val="28"/>
        </w:rPr>
        <w:t>и</w:t>
      </w:r>
      <w:r>
        <w:rPr>
          <w:rFonts w:cs="Arial"/>
          <w:color w:val="000000" w:themeColor="text1"/>
          <w:sz w:val="28"/>
          <w:szCs w:val="28"/>
          <w:shd w:val="clear" w:color="auto" w:fill="FFFFFF"/>
        </w:rPr>
        <w:t xml:space="preserve">сходя из стоимости товара - </w:t>
      </w:r>
      <w:r w:rsidR="00C12A35">
        <w:rPr>
          <w:rFonts w:cs="Arial"/>
          <w:color w:val="000000" w:themeColor="text1"/>
          <w:sz w:val="28"/>
          <w:szCs w:val="28"/>
          <w:shd w:val="clear" w:color="auto" w:fill="FFFFFF"/>
        </w:rPr>
        <w:t>298620</w:t>
      </w:r>
      <w:r>
        <w:rPr>
          <w:rFonts w:cs="Arial"/>
          <w:color w:val="000000" w:themeColor="text1"/>
          <w:sz w:val="28"/>
          <w:szCs w:val="28"/>
          <w:shd w:val="clear" w:color="auto" w:fill="FFFFFF"/>
        </w:rPr>
        <w:t xml:space="preserve"> руб. в размере </w:t>
      </w:r>
      <w:r w:rsidR="00C12A35">
        <w:rPr>
          <w:rFonts w:cs="Arial"/>
          <w:color w:val="000000" w:themeColor="text1"/>
          <w:sz w:val="28"/>
          <w:szCs w:val="28"/>
          <w:shd w:val="clear" w:color="auto" w:fill="FFFFFF"/>
        </w:rPr>
        <w:t>77641,20</w:t>
      </w:r>
      <w:r>
        <w:rPr>
          <w:rFonts w:cs="Arial"/>
          <w:color w:val="000000" w:themeColor="text1"/>
          <w:sz w:val="28"/>
          <w:szCs w:val="28"/>
          <w:shd w:val="clear" w:color="auto" w:fill="FFFFFF"/>
        </w:rPr>
        <w:t xml:space="preserve"> руб. </w:t>
      </w:r>
      <w:r>
        <w:rPr>
          <w:rFonts w:cs="Arial"/>
          <w:color w:val="000000" w:themeColor="text1"/>
          <w:sz w:val="28"/>
          <w:szCs w:val="28"/>
        </w:rPr>
        <w:br/>
      </w:r>
      <w:r>
        <w:rPr>
          <w:rFonts w:cs="Arial"/>
          <w:color w:val="000000"/>
          <w:sz w:val="28"/>
          <w:szCs w:val="28"/>
          <w:shd w:val="clear" w:color="auto" w:fill="FFFFFF"/>
        </w:rPr>
        <w:t xml:space="preserve">        Согласно ст.</w:t>
      </w:r>
      <w:hyperlink r:id="rId10" w:tgtFrame="_blank" w:tooltip="ГК РФ &gt;  Раздел III. Общая часть обязательственного права &gt; Подраздел 1. Общие положения об обязательствах &gt; Глава 23. Обеспечение исполнения обязательств &gt; § 2. Неустойка &gt; Статья 330. Понятие неустойки" w:history="1">
        <w:r>
          <w:rPr>
            <w:rStyle w:val="Hyperlink"/>
            <w:rFonts w:cs="Arial"/>
            <w:color w:val="000000" w:themeColor="text1"/>
            <w:sz w:val="28"/>
            <w:szCs w:val="28"/>
            <w:u w:val="none"/>
            <w:bdr w:val="none" w:sz="0" w:space="0" w:color="auto" w:frame="1"/>
          </w:rPr>
          <w:t>330 ГК РФ</w:t>
        </w:r>
      </w:hyperlink>
      <w:r>
        <w:rPr>
          <w:rFonts w:cs="Arial"/>
          <w:color w:val="000000" w:themeColor="text1"/>
          <w:sz w:val="28"/>
          <w:szCs w:val="28"/>
          <w:shd w:val="clear" w:color="auto" w:fill="FFFFFF"/>
        </w:rPr>
        <w:t xml:space="preserve"> </w:t>
      </w:r>
      <w:r>
        <w:rPr>
          <w:rFonts w:cs="Arial"/>
          <w:color w:val="000000"/>
          <w:sz w:val="28"/>
          <w:szCs w:val="28"/>
          <w:shd w:val="clear" w:color="auto" w:fill="FFFFFF"/>
        </w:rPr>
        <w:t>неустойкой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w:t>
      </w:r>
      <w:r>
        <w:rPr>
          <w:rFonts w:cs="Arial"/>
          <w:color w:val="000000"/>
          <w:sz w:val="28"/>
          <w:szCs w:val="28"/>
        </w:rPr>
        <w:br/>
      </w:r>
      <w:r>
        <w:rPr>
          <w:rFonts w:cs="Arial"/>
          <w:color w:val="000000"/>
          <w:sz w:val="28"/>
          <w:szCs w:val="28"/>
          <w:shd w:val="clear" w:color="auto" w:fill="FFFFFF"/>
        </w:rPr>
        <w:t xml:space="preserve">         Как следует из п. 1 ст.</w:t>
      </w:r>
      <w:hyperlink r:id="rId11" w:tgtFrame="_blank" w:tooltip="ГК РФ &gt;  Раздел III. Общая часть обязательственного права &gt; Подраздел 1. Общие положения об обязательствах &gt; Глава 23. Обеспечение исполнения обязательств &gt; § 2. Неустойка &gt; Статья 333. Уменьшение неустойки" w:history="1">
        <w:r>
          <w:rPr>
            <w:rStyle w:val="Hyperlink"/>
            <w:rFonts w:cs="Arial"/>
            <w:color w:val="000000" w:themeColor="text1"/>
            <w:sz w:val="28"/>
            <w:szCs w:val="28"/>
            <w:u w:val="none"/>
            <w:bdr w:val="none" w:sz="0" w:space="0" w:color="auto" w:frame="1"/>
          </w:rPr>
          <w:t>333 ГК РФ</w:t>
        </w:r>
      </w:hyperlink>
      <w:r>
        <w:rPr>
          <w:rFonts w:cs="Arial"/>
          <w:color w:val="000000" w:themeColor="text1"/>
          <w:sz w:val="28"/>
          <w:szCs w:val="28"/>
          <w:shd w:val="clear" w:color="auto" w:fill="FFFFFF"/>
        </w:rPr>
        <w:t>,</w:t>
      </w:r>
      <w:r>
        <w:rPr>
          <w:rFonts w:cs="Arial"/>
          <w:color w:val="000000"/>
          <w:sz w:val="28"/>
          <w:szCs w:val="28"/>
          <w:shd w:val="clear" w:color="auto" w:fill="FFFFFF"/>
        </w:rPr>
        <w:t xml:space="preserve"> если подлежащая уплате неустойка явно несоразмерна последствиям нарушения обязательства, суд вправе уменьшить неустойку.</w:t>
      </w:r>
      <w:r>
        <w:rPr>
          <w:rFonts w:cs="Arial"/>
          <w:color w:val="000000"/>
          <w:sz w:val="28"/>
          <w:szCs w:val="28"/>
        </w:rPr>
        <w:br/>
      </w:r>
      <w:r>
        <w:rPr>
          <w:rFonts w:cs="Arial"/>
          <w:color w:val="000000"/>
          <w:sz w:val="28"/>
          <w:szCs w:val="28"/>
          <w:shd w:val="clear" w:color="auto" w:fill="FFFFFF"/>
        </w:rPr>
        <w:t xml:space="preserve">         Пунктом 2 статьи </w:t>
      </w:r>
      <w:hyperlink r:id="rId11" w:tgtFrame="_blank" w:tooltip="ГК РФ &gt;  Раздел III. Общая часть обязательственного права &gt; Подраздел 1. Общие положения об обязательствах &gt; Глава 23. Обеспечение исполнения обязательств &gt; § 2. Неустойка &gt; Статья 333. Уменьшение неустойки" w:history="1">
        <w:r>
          <w:rPr>
            <w:rStyle w:val="Hyperlink"/>
            <w:rFonts w:cs="Arial"/>
            <w:color w:val="000000" w:themeColor="text1"/>
            <w:sz w:val="28"/>
            <w:szCs w:val="28"/>
            <w:u w:val="none"/>
            <w:bdr w:val="none" w:sz="0" w:space="0" w:color="auto" w:frame="1"/>
          </w:rPr>
          <w:t>333 ГК РФ</w:t>
        </w:r>
      </w:hyperlink>
      <w:r>
        <w:rPr>
          <w:rFonts w:cs="Arial"/>
          <w:color w:val="000000"/>
          <w:sz w:val="28"/>
          <w:szCs w:val="28"/>
          <w:shd w:val="clear" w:color="auto" w:fill="FFFFFF"/>
        </w:rPr>
        <w:t xml:space="preserve"> установлено, что уменьшение неустойки, определенной договором и подлежащей уплате лицом, осуществляющим предпринимательскую деятельность, допускается в исключительных случаях, если будет доказано, что взыскание неустойки в предусмотренном договором размере может привести к получению кредитором необоснованной выгоды.</w:t>
      </w:r>
      <w:r>
        <w:rPr>
          <w:rFonts w:cs="Arial"/>
          <w:color w:val="000000"/>
          <w:sz w:val="28"/>
          <w:szCs w:val="28"/>
        </w:rPr>
        <w:br/>
      </w:r>
      <w:r>
        <w:rPr>
          <w:rFonts w:cs="Arial"/>
          <w:color w:val="000000"/>
          <w:sz w:val="28"/>
          <w:szCs w:val="28"/>
          <w:shd w:val="clear" w:color="auto" w:fill="FFFFFF"/>
        </w:rPr>
        <w:t xml:space="preserve">        Оснований для снижения размера неустойки с применением ст. </w:t>
      </w:r>
      <w:hyperlink r:id="rId11" w:tgtFrame="_blank" w:tooltip="ГК РФ &gt;  Раздел III. Общая часть обязательственного права &gt; Подраздел 1. Общие положения об обязательствах &gt; Глава 23. Обеспечение исполнения обязательств &gt; § 2. Неустойка &gt; Статья 333. Уменьшение неустойки" w:history="1">
        <w:r>
          <w:rPr>
            <w:rStyle w:val="Hyperlink"/>
            <w:rFonts w:cs="Arial"/>
            <w:color w:val="3C5F87"/>
            <w:sz w:val="28"/>
            <w:szCs w:val="28"/>
            <w:bdr w:val="none" w:sz="0" w:space="0" w:color="auto" w:frame="1"/>
          </w:rPr>
          <w:t>333 ГК РФ</w:t>
        </w:r>
      </w:hyperlink>
      <w:r w:rsidR="00C12A35">
        <w:rPr>
          <w:rFonts w:cs="Arial"/>
          <w:color w:val="000000"/>
          <w:sz w:val="28"/>
          <w:szCs w:val="28"/>
          <w:shd w:val="clear" w:color="auto" w:fill="FFFFFF"/>
        </w:rPr>
        <w:t> </w:t>
      </w:r>
      <w:r>
        <w:rPr>
          <w:rFonts w:cs="Arial"/>
          <w:color w:val="000000"/>
          <w:sz w:val="28"/>
          <w:szCs w:val="28"/>
          <w:shd w:val="clear" w:color="auto" w:fill="FFFFFF"/>
        </w:rPr>
        <w:t>не имеется.</w:t>
      </w:r>
    </w:p>
    <w:p w:rsidR="00DC460B" w:rsidP="00DC460B">
      <w:pPr>
        <w:jc w:val="both"/>
        <w:rPr>
          <w:rFonts w:cs="Arial"/>
          <w:color w:val="000000"/>
          <w:sz w:val="28"/>
          <w:szCs w:val="28"/>
        </w:rPr>
      </w:pPr>
      <w:r>
        <w:rPr>
          <w:rFonts w:cs="Arial"/>
          <w:color w:val="000000"/>
          <w:sz w:val="28"/>
          <w:szCs w:val="28"/>
          <w:shd w:val="clear" w:color="auto" w:fill="FFFFFF"/>
        </w:rPr>
        <w:t xml:space="preserve">        В соответствии со ст.</w:t>
      </w:r>
      <w:hyperlink r:id="rId12" w:tgtFrame="_blank" w:tooltip="ГК РФ &gt;  Раздел I. Общие положения &gt; Подраздел 3. Объекты гражданских прав &gt; Глава 8. Нематериальные блага и их защита &gt; Статья 151. Компенсация морального вреда" w:history="1">
        <w:r>
          <w:rPr>
            <w:rStyle w:val="Hyperlink"/>
            <w:rFonts w:cs="Arial"/>
            <w:color w:val="3C5F87"/>
            <w:sz w:val="28"/>
            <w:szCs w:val="28"/>
            <w:u w:val="none"/>
            <w:bdr w:val="none" w:sz="0" w:space="0" w:color="auto" w:frame="1"/>
          </w:rPr>
          <w:t>151 ГК РФ</w:t>
        </w:r>
      </w:hyperlink>
      <w:r>
        <w:rPr>
          <w:rFonts w:cs="Arial"/>
          <w:color w:val="000000"/>
          <w:sz w:val="28"/>
          <w:szCs w:val="28"/>
          <w:shd w:val="clear" w:color="auto" w:fill="FFFFFF"/>
        </w:rPr>
        <w:t xml:space="preserve">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r>
        <w:rPr>
          <w:rFonts w:cs="Arial"/>
          <w:color w:val="000000"/>
          <w:sz w:val="28"/>
          <w:szCs w:val="28"/>
        </w:rPr>
        <w:br/>
      </w:r>
      <w:r>
        <w:rPr>
          <w:rFonts w:cs="Arial"/>
          <w:color w:val="000000"/>
          <w:sz w:val="28"/>
          <w:szCs w:val="28"/>
          <w:shd w:val="clear" w:color="auto" w:fill="FFFFFF"/>
        </w:rPr>
        <w:t xml:space="preserve">        Согласно ст.</w:t>
      </w:r>
      <w:hyperlink r:id="rId13" w:tgtFrame="_blank" w:tooltip="ГК РФ &gt;  Раздел IV. Отдельные виды обязательств &gt; Глава 59. Обязательства вследствие причинения вреда &gt; § 4. Компенсация морального вреда &gt; Статья 1101. Способ и размер компенсации морального вреда" w:history="1">
        <w:r>
          <w:rPr>
            <w:rStyle w:val="Hyperlink"/>
            <w:rFonts w:cs="Arial"/>
            <w:color w:val="3C5F87"/>
            <w:sz w:val="28"/>
            <w:szCs w:val="28"/>
            <w:u w:val="none"/>
            <w:bdr w:val="none" w:sz="0" w:space="0" w:color="auto" w:frame="1"/>
          </w:rPr>
          <w:t>1101 ГК РФ</w:t>
        </w:r>
      </w:hyperlink>
      <w:r>
        <w:rPr>
          <w:rFonts w:cs="Arial"/>
          <w:color w:val="000000"/>
          <w:sz w:val="28"/>
          <w:szCs w:val="28"/>
          <w:shd w:val="clear" w:color="auto" w:fill="FFFFFF"/>
        </w:rPr>
        <w:t xml:space="preserve">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w:t>
      </w:r>
      <w:r>
        <w:rPr>
          <w:rFonts w:cs="Arial"/>
          <w:color w:val="000000"/>
          <w:sz w:val="28"/>
          <w:szCs w:val="28"/>
          <w:shd w:val="clear" w:color="auto" w:fill="FFFFFF"/>
        </w:rPr>
        <w:t>причинителя</w:t>
      </w:r>
      <w:r>
        <w:rPr>
          <w:rFonts w:cs="Arial"/>
          <w:color w:val="000000"/>
          <w:sz w:val="28"/>
          <w:szCs w:val="28"/>
          <w:shd w:val="clear" w:color="auto" w:fill="FFFFFF"/>
        </w:rPr>
        <w:t xml:space="preserve"> вреда в случаях, когда вина является основанием возмещения вреда. При определении размера компенсации вреда должны учитываться требования разумности и справедливости.</w:t>
      </w:r>
      <w:r>
        <w:rPr>
          <w:rFonts w:cs="Arial"/>
          <w:color w:val="000000"/>
          <w:sz w:val="28"/>
          <w:szCs w:val="28"/>
        </w:rPr>
        <w:br/>
      </w:r>
      <w:r>
        <w:rPr>
          <w:rFonts w:cs="Arial"/>
          <w:color w:val="000000"/>
          <w:sz w:val="28"/>
          <w:szCs w:val="28"/>
          <w:shd w:val="clear" w:color="auto" w:fill="FFFFFF"/>
        </w:rPr>
        <w:t xml:space="preserve">         В силу ст.</w:t>
      </w:r>
      <w:hyperlink r:id="rId14" w:anchor="rF26Jp5Yz7Ja" w:tgtFrame="_blank" w:tooltip="Закон РФ от 07.02.1992 N 2300-1 &gt; (ред. от 11.06.2021) &gt; " w:history="1">
        <w:r>
          <w:rPr>
            <w:rStyle w:val="Hyperlink"/>
            <w:rFonts w:cs="Arial"/>
            <w:color w:val="3C5F87"/>
            <w:sz w:val="28"/>
            <w:szCs w:val="28"/>
            <w:u w:val="none"/>
            <w:bdr w:val="none" w:sz="0" w:space="0" w:color="auto" w:frame="1"/>
          </w:rPr>
          <w:t>15</w:t>
        </w:r>
      </w:hyperlink>
      <w:r>
        <w:rPr>
          <w:rFonts w:cs="Arial"/>
          <w:color w:val="000000"/>
          <w:sz w:val="28"/>
          <w:szCs w:val="28"/>
          <w:shd w:val="clear" w:color="auto" w:fill="FFFFFF"/>
        </w:rPr>
        <w:t xml:space="preserve">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w:t>
      </w:r>
      <w:r>
        <w:rPr>
          <w:rFonts w:cs="Arial"/>
          <w:color w:val="000000"/>
          <w:sz w:val="28"/>
          <w:szCs w:val="28"/>
          <w:shd w:val="clear" w:color="auto" w:fill="FFFFFF"/>
        </w:rPr>
        <w:t xml:space="preserve">Федерации, регулирующими отношения в области защиты прав потребителей, подлежит компенсации </w:t>
      </w:r>
      <w:r>
        <w:rPr>
          <w:rFonts w:cs="Arial"/>
          <w:color w:val="000000"/>
          <w:sz w:val="28"/>
          <w:szCs w:val="28"/>
          <w:shd w:val="clear" w:color="auto" w:fill="FFFFFF"/>
        </w:rPr>
        <w:t>причинителем</w:t>
      </w:r>
      <w:r>
        <w:rPr>
          <w:rFonts w:cs="Arial"/>
          <w:color w:val="000000"/>
          <w:sz w:val="28"/>
          <w:szCs w:val="28"/>
          <w:shd w:val="clear" w:color="auto" w:fill="FFFFFF"/>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 Компенсация морального вреда осуществляется независимо от возмещения имущественного вреда и понесенных потребителем убытков.</w:t>
      </w:r>
      <w:r>
        <w:rPr>
          <w:rFonts w:cs="Arial"/>
          <w:color w:val="000000"/>
          <w:sz w:val="28"/>
          <w:szCs w:val="28"/>
        </w:rPr>
        <w:br/>
      </w:r>
      <w:r>
        <w:rPr>
          <w:rFonts w:cs="Arial"/>
          <w:color w:val="000000"/>
          <w:sz w:val="28"/>
          <w:szCs w:val="28"/>
          <w:shd w:val="clear" w:color="auto" w:fill="FFFFFF"/>
        </w:rPr>
        <w:t xml:space="preserve">        Следовательно, причинение потребителю морального вреда (в виде нравственных страданий) при нарушении его прав, вытекающих из требований Закона о защите прав потребителей, резюмируется, то есть факт отсутствия нравственных страданий потребителя, вызванных нарушением его указанных прав, обязан доказать изготовитель (исполнитель, продавец, уполномоченная организация или уполномоченный индивидуальный предприниматель, импортер), однако таких доказательств ответчиком суду не представлено.</w:t>
      </w:r>
      <w:r>
        <w:rPr>
          <w:rFonts w:cs="Arial"/>
          <w:color w:val="000000"/>
          <w:sz w:val="28"/>
          <w:szCs w:val="28"/>
        </w:rPr>
        <w:br/>
      </w:r>
      <w:r>
        <w:rPr>
          <w:rFonts w:cs="Arial"/>
          <w:color w:val="000000"/>
          <w:sz w:val="28"/>
          <w:szCs w:val="28"/>
          <w:shd w:val="clear" w:color="auto" w:fill="FFFFFF"/>
        </w:rPr>
        <w:t xml:space="preserve">        Из разъяснений, содержащихся в п. 45 Постановления Пленума Верховного Суда РФ от 28.06.2012 № 17, следует, что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r>
        <w:rPr>
          <w:rFonts w:cs="Arial"/>
          <w:color w:val="000000"/>
          <w:sz w:val="28"/>
          <w:szCs w:val="28"/>
        </w:rPr>
        <w:br/>
      </w:r>
      <w:r>
        <w:rPr>
          <w:rFonts w:cs="Arial"/>
          <w:color w:val="000000"/>
          <w:sz w:val="28"/>
          <w:szCs w:val="28"/>
          <w:shd w:val="clear" w:color="auto" w:fill="FFFFFF"/>
        </w:rPr>
        <w:t xml:space="preserve">         Размер компенсации морального вреда определяется судом независимо от размера возмещения имущественного вреда, в связи с чем размер денежной компенсации, взыскиваемой в возмещение морального вреда, не может быть поставлен в зависимость от стоимости товара (работы, услуги) или суммы подлежащей взысканию неустойки. Размер присуждаемой потребителю компенсации морального вреда в каждом конкретном случае должен определяться судом с учетом характера причиненных потребителю нравственных и физических страданий исходя из принципа разумности и справедливости.</w:t>
      </w:r>
      <w:r>
        <w:rPr>
          <w:rFonts w:cs="Arial"/>
          <w:color w:val="000000"/>
          <w:sz w:val="28"/>
          <w:szCs w:val="28"/>
        </w:rPr>
        <w:br/>
      </w:r>
      <w:r>
        <w:rPr>
          <w:rFonts w:cs="Arial"/>
          <w:color w:val="000000"/>
          <w:sz w:val="28"/>
          <w:szCs w:val="28"/>
          <w:shd w:val="clear" w:color="auto" w:fill="FFFFFF"/>
        </w:rPr>
        <w:t xml:space="preserve">        Судом установлено, что в результате несвоевременного невыполнения ответчиком обязательств по возврату стоимости товара истцу причинены нравственные страдания. Доказательств обратного ответчиком не представлено.</w:t>
      </w:r>
      <w:r>
        <w:rPr>
          <w:rFonts w:cs="Arial"/>
          <w:color w:val="000000"/>
          <w:sz w:val="28"/>
          <w:szCs w:val="28"/>
        </w:rPr>
        <w:br/>
      </w:r>
      <w:r>
        <w:rPr>
          <w:rFonts w:cs="Arial"/>
          <w:color w:val="000000"/>
          <w:sz w:val="28"/>
          <w:szCs w:val="28"/>
          <w:shd w:val="clear" w:color="auto" w:fill="FFFFFF"/>
        </w:rPr>
        <w:t xml:space="preserve">        Учитывая фактические обстоятельства дела, характер причиненных истцу нравственных страданий, краткость нарушения прав истца со стороны ответчика, а также требования разумности и справедливости, суд полагает возможным удовлетворить исковые требования о взыскании компенсации морального вреда в сумме </w:t>
      </w:r>
      <w:r w:rsidR="00C12A35">
        <w:rPr>
          <w:rFonts w:cs="Arial"/>
          <w:color w:val="000000"/>
          <w:sz w:val="28"/>
          <w:szCs w:val="28"/>
          <w:shd w:val="clear" w:color="auto" w:fill="FFFFFF"/>
        </w:rPr>
        <w:t>2000</w:t>
      </w:r>
      <w:r>
        <w:rPr>
          <w:rFonts w:cs="Arial"/>
          <w:color w:val="000000"/>
          <w:sz w:val="28"/>
          <w:szCs w:val="28"/>
          <w:shd w:val="clear" w:color="auto" w:fill="FFFFFF"/>
        </w:rPr>
        <w:t xml:space="preserve"> руб.</w:t>
      </w:r>
      <w:r>
        <w:rPr>
          <w:rFonts w:cs="Arial"/>
          <w:color w:val="000000"/>
          <w:sz w:val="28"/>
          <w:szCs w:val="28"/>
        </w:rPr>
        <w:br/>
      </w:r>
      <w:r>
        <w:rPr>
          <w:rFonts w:cs="Arial"/>
          <w:color w:val="000000"/>
          <w:sz w:val="28"/>
          <w:szCs w:val="28"/>
          <w:shd w:val="clear" w:color="auto" w:fill="FFFFFF"/>
        </w:rPr>
        <w:t xml:space="preserve">         В соответствии с п. 6 ст.</w:t>
      </w:r>
      <w:hyperlink r:id="rId14" w:anchor="VkbDcoQcFPmp" w:tgtFrame="_blank" w:tooltip="Закон РФ от 07.02.1992 N 2300-1 &gt; (ред. от 11.06.2021) &gt; " w:history="1">
        <w:r>
          <w:rPr>
            <w:rStyle w:val="Hyperlink"/>
            <w:rFonts w:cs="Arial"/>
            <w:color w:val="3C5F87"/>
            <w:sz w:val="28"/>
            <w:szCs w:val="28"/>
            <w:u w:val="none"/>
            <w:bdr w:val="none" w:sz="0" w:space="0" w:color="auto" w:frame="1"/>
          </w:rPr>
          <w:t>13</w:t>
        </w:r>
      </w:hyperlink>
      <w:r>
        <w:rPr>
          <w:rFonts w:cs="Arial"/>
          <w:color w:val="000000"/>
          <w:sz w:val="28"/>
          <w:szCs w:val="28"/>
          <w:shd w:val="clear" w:color="auto" w:fill="FFFFFF"/>
        </w:rPr>
        <w:t xml:space="preserve">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за несоблюдение в добровольном порядке удовлетворения требований потребителя штраф в размере 50 % от суммы, присужденной судом в пользу потребителя.</w:t>
      </w:r>
    </w:p>
    <w:p w:rsidR="00C12A35" w:rsidP="00DC460B">
      <w:pPr>
        <w:jc w:val="both"/>
        <w:rPr>
          <w:rFonts w:cs="Arial"/>
          <w:color w:val="000000"/>
          <w:sz w:val="28"/>
          <w:szCs w:val="28"/>
          <w:shd w:val="clear" w:color="auto" w:fill="FFFFFF"/>
        </w:rPr>
      </w:pPr>
      <w:r>
        <w:rPr>
          <w:rFonts w:cs="Arial"/>
          <w:color w:val="000000"/>
          <w:sz w:val="28"/>
          <w:szCs w:val="28"/>
          <w:shd w:val="clear" w:color="auto" w:fill="FFFFFF"/>
        </w:rPr>
        <w:t xml:space="preserve">        Таким образом, размер штрафа составляет </w:t>
      </w:r>
      <w:r>
        <w:rPr>
          <w:rFonts w:cs="Arial"/>
          <w:color w:val="000000"/>
          <w:sz w:val="28"/>
          <w:szCs w:val="28"/>
          <w:shd w:val="clear" w:color="auto" w:fill="FFFFFF"/>
        </w:rPr>
        <w:t>39820,6</w:t>
      </w:r>
      <w:r>
        <w:rPr>
          <w:rFonts w:cs="Arial"/>
          <w:color w:val="000000"/>
          <w:sz w:val="28"/>
          <w:szCs w:val="28"/>
          <w:shd w:val="clear" w:color="auto" w:fill="FFFFFF"/>
        </w:rPr>
        <w:t xml:space="preserve"> руб. (</w:t>
      </w:r>
      <w:r>
        <w:rPr>
          <w:rFonts w:cs="Arial"/>
          <w:color w:val="000000"/>
          <w:sz w:val="28"/>
          <w:szCs w:val="28"/>
          <w:shd w:val="clear" w:color="auto" w:fill="FFFFFF"/>
        </w:rPr>
        <w:t>77641,20</w:t>
      </w:r>
      <w:r>
        <w:rPr>
          <w:rFonts w:cs="Arial"/>
          <w:color w:val="000000"/>
          <w:sz w:val="28"/>
          <w:szCs w:val="28"/>
          <w:shd w:val="clear" w:color="auto" w:fill="FFFFFF"/>
        </w:rPr>
        <w:t xml:space="preserve"> руб. - неустойка + </w:t>
      </w:r>
      <w:r>
        <w:rPr>
          <w:rFonts w:cs="Arial"/>
          <w:color w:val="000000"/>
          <w:sz w:val="28"/>
          <w:szCs w:val="28"/>
          <w:shd w:val="clear" w:color="auto" w:fill="FFFFFF"/>
        </w:rPr>
        <w:t>2000</w:t>
      </w:r>
      <w:r>
        <w:rPr>
          <w:rFonts w:cs="Arial"/>
          <w:color w:val="000000"/>
          <w:sz w:val="28"/>
          <w:szCs w:val="28"/>
          <w:shd w:val="clear" w:color="auto" w:fill="FFFFFF"/>
        </w:rPr>
        <w:t xml:space="preserve"> руб. - компенсация морального вреда) х 50%).</w:t>
      </w:r>
    </w:p>
    <w:p w:rsidR="00C12A35" w:rsidRPr="00C12A35" w:rsidP="00C12A35">
      <w:pPr>
        <w:jc w:val="both"/>
        <w:rPr>
          <w:rFonts w:cs="Arial"/>
          <w:color w:val="000000"/>
          <w:sz w:val="28"/>
          <w:szCs w:val="28"/>
          <w:shd w:val="clear" w:color="auto" w:fill="FFFFFF"/>
        </w:rPr>
      </w:pPr>
      <w:r>
        <w:rPr>
          <w:rFonts w:cs="Arial"/>
          <w:color w:val="000000"/>
          <w:sz w:val="28"/>
          <w:szCs w:val="28"/>
          <w:shd w:val="clear" w:color="auto" w:fill="FFFFFF"/>
        </w:rPr>
        <w:t xml:space="preserve">         </w:t>
      </w:r>
      <w:r w:rsidRPr="00C12A35">
        <w:rPr>
          <w:rFonts w:cs="Arial"/>
          <w:color w:val="000000"/>
          <w:sz w:val="28"/>
          <w:szCs w:val="28"/>
          <w:shd w:val="clear" w:color="auto" w:fill="FFFFFF"/>
        </w:rPr>
        <w:t xml:space="preserve">В соответствии со ст.100 ГПК РФ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 </w:t>
      </w:r>
    </w:p>
    <w:p w:rsidR="00C12A35" w:rsidRPr="00C12A35" w:rsidP="00C12A35">
      <w:pPr>
        <w:jc w:val="both"/>
        <w:rPr>
          <w:rFonts w:cs="Arial"/>
          <w:bCs/>
          <w:color w:val="000000"/>
          <w:sz w:val="28"/>
          <w:szCs w:val="28"/>
          <w:shd w:val="clear" w:color="auto" w:fill="FFFFFF"/>
        </w:rPr>
      </w:pPr>
      <w:r>
        <w:rPr>
          <w:rFonts w:cs="Arial"/>
          <w:bCs/>
          <w:color w:val="000000"/>
          <w:sz w:val="28"/>
          <w:szCs w:val="28"/>
          <w:shd w:val="clear" w:color="auto" w:fill="FFFFFF"/>
        </w:rPr>
        <w:t xml:space="preserve">         </w:t>
      </w:r>
      <w:r w:rsidRPr="00C12A35">
        <w:rPr>
          <w:rFonts w:cs="Arial"/>
          <w:bCs/>
          <w:color w:val="000000"/>
          <w:sz w:val="28"/>
          <w:szCs w:val="28"/>
          <w:shd w:val="clear" w:color="auto" w:fill="FFFFFF"/>
        </w:rPr>
        <w:t>Согласно п.3 Постановления Пленума ВС РФ от 21.01.2016 №1 «О некоторых вопросах применения законодательства о возмещении издержек, связанных с рассмотрением дела» расходы, обусловленные рассмотрением, разрешением и урегулированием спора во внесудебном порядке, не являются судебными издержками и не возмещаются согласно нормами главы 7 ГПК РФ.</w:t>
      </w:r>
    </w:p>
    <w:p w:rsidR="00DC460B" w:rsidP="00C12A35">
      <w:pPr>
        <w:jc w:val="both"/>
        <w:rPr>
          <w:sz w:val="28"/>
          <w:szCs w:val="28"/>
        </w:rPr>
      </w:pPr>
      <w:r w:rsidRPr="00C12A35">
        <w:rPr>
          <w:rFonts w:cs="Arial"/>
          <w:color w:val="000000"/>
          <w:sz w:val="28"/>
          <w:szCs w:val="28"/>
          <w:shd w:val="clear" w:color="auto" w:fill="FFFFFF"/>
        </w:rPr>
        <w:t xml:space="preserve">Требования заявителя о взыскании расходов по оплате услуг представителя в размере </w:t>
      </w:r>
      <w:r w:rsidR="004C55AA">
        <w:rPr>
          <w:rFonts w:cs="Arial"/>
          <w:color w:val="000000"/>
          <w:sz w:val="28"/>
          <w:szCs w:val="28"/>
          <w:shd w:val="clear" w:color="auto" w:fill="FFFFFF"/>
        </w:rPr>
        <w:t>30000</w:t>
      </w:r>
      <w:r w:rsidRPr="00C12A35">
        <w:rPr>
          <w:rFonts w:cs="Arial"/>
          <w:color w:val="000000"/>
          <w:sz w:val="28"/>
          <w:szCs w:val="28"/>
          <w:shd w:val="clear" w:color="auto" w:fill="FFFFFF"/>
        </w:rPr>
        <w:t xml:space="preserve"> рублей за составление искового заявления удовлетворить частично в размере 5000 рублей, полагая, что заявленная сумма </w:t>
      </w:r>
      <w:r w:rsidR="004C55AA">
        <w:rPr>
          <w:rFonts w:cs="Arial"/>
          <w:color w:val="000000"/>
          <w:sz w:val="28"/>
          <w:szCs w:val="28"/>
          <w:shd w:val="clear" w:color="auto" w:fill="FFFFFF"/>
        </w:rPr>
        <w:t>30000</w:t>
      </w:r>
      <w:r w:rsidRPr="00C12A35">
        <w:rPr>
          <w:rFonts w:cs="Arial"/>
          <w:color w:val="000000"/>
          <w:sz w:val="28"/>
          <w:szCs w:val="28"/>
          <w:shd w:val="clear" w:color="auto" w:fill="FFFFFF"/>
        </w:rPr>
        <w:t xml:space="preserve"> рублей является завышенной, взыскание в полном объеме заявленных расходов нарушит баланс процессуальных прав и обязанностей между сторонами по делу. При этом судья учитывает характер возникших правоотношений, отсутствие сложности дела, а также требования закона о разумных пределах</w:t>
      </w:r>
      <w:r>
        <w:rPr>
          <w:rFonts w:cs="Arial"/>
          <w:color w:val="000000"/>
          <w:sz w:val="28"/>
          <w:szCs w:val="28"/>
          <w:shd w:val="clear" w:color="auto" w:fill="FFFFFF"/>
        </w:rPr>
        <w:t>.</w:t>
      </w:r>
      <w:r>
        <w:rPr>
          <w:rFonts w:cs="Arial"/>
          <w:color w:val="000000"/>
          <w:sz w:val="28"/>
          <w:szCs w:val="28"/>
        </w:rPr>
        <w:br/>
      </w:r>
      <w:r>
        <w:rPr>
          <w:rFonts w:cs="Arial"/>
          <w:color w:val="000000"/>
          <w:sz w:val="28"/>
          <w:szCs w:val="28"/>
          <w:shd w:val="clear" w:color="auto" w:fill="FFFFFF"/>
        </w:rPr>
        <w:t xml:space="preserve">        В соответствии с ч. 1 ст.</w:t>
      </w:r>
      <w:hyperlink r:id="rId15" w:tgtFrame="_blank" w:tooltip="ГПК РФ &gt;  Раздел I. Общие положения &gt; Глава 7. Судебные расходы &gt; Статья 103. Возмещение судебных расходов, понесенных судом в связи с рассмотрением дела" w:history="1">
        <w:r>
          <w:rPr>
            <w:rStyle w:val="Hyperlink"/>
            <w:rFonts w:cs="Arial"/>
            <w:color w:val="3C5F87"/>
            <w:sz w:val="28"/>
            <w:szCs w:val="28"/>
            <w:u w:val="none"/>
            <w:bdr w:val="none" w:sz="0" w:space="0" w:color="auto" w:frame="1"/>
          </w:rPr>
          <w:t>103 ГПК РФ</w:t>
        </w:r>
      </w:hyperlink>
      <w:r>
        <w:rPr>
          <w:rFonts w:cs="Arial"/>
          <w:color w:val="000000"/>
          <w:sz w:val="28"/>
          <w:szCs w:val="28"/>
          <w:shd w:val="clear" w:color="auto" w:fill="FFFFFF"/>
        </w:rPr>
        <w:t>, ч. 1 ст.</w:t>
      </w:r>
      <w:hyperlink r:id="rId16" w:tgtFrame="_blank" w:tooltip="НК РФ &gt;  Раздел VIII. Федеральные налоги &gt; Глава 25.3. Государственная пошлина &gt; Статья 333.19. Размеры государственной пошлины по делам, рассматриваемым Верховным Судом Российской Федерации, судами общей юрисдикции, мировыми судьями" w:history="1">
        <w:r>
          <w:rPr>
            <w:rStyle w:val="Hyperlink"/>
            <w:rFonts w:cs="Arial"/>
            <w:color w:val="3C5F87"/>
            <w:sz w:val="28"/>
            <w:szCs w:val="28"/>
            <w:u w:val="none"/>
            <w:bdr w:val="none" w:sz="0" w:space="0" w:color="auto" w:frame="1"/>
          </w:rPr>
          <w:t>333.19</w:t>
        </w:r>
      </w:hyperlink>
      <w:r>
        <w:rPr>
          <w:rFonts w:cs="Arial"/>
          <w:color w:val="000000"/>
          <w:sz w:val="28"/>
          <w:szCs w:val="28"/>
          <w:shd w:val="clear" w:color="auto" w:fill="FFFFFF"/>
        </w:rPr>
        <w:t xml:space="preserve"> Налогового кодекса РФ необходимо взыскать с ответчика в доход бюджета муниципального образования город Ханты-Мансийск государственную пошлину в размере </w:t>
      </w:r>
      <w:r>
        <w:rPr>
          <w:rFonts w:cs="Arial"/>
          <w:color w:val="000000"/>
          <w:sz w:val="28"/>
          <w:szCs w:val="28"/>
          <w:shd w:val="clear" w:color="auto" w:fill="FFFFFF"/>
        </w:rPr>
        <w:t>4000</w:t>
      </w:r>
      <w:r>
        <w:rPr>
          <w:rFonts w:cs="Arial"/>
          <w:color w:val="000000"/>
          <w:sz w:val="28"/>
          <w:szCs w:val="28"/>
          <w:shd w:val="clear" w:color="auto" w:fill="FFFFFF"/>
        </w:rPr>
        <w:t xml:space="preserve"> руб., поскольку истец от уплаты государственной пошлины при подаче иска освобожден.</w:t>
      </w:r>
      <w:r>
        <w:rPr>
          <w:rFonts w:cs="Arial"/>
          <w:color w:val="000000"/>
          <w:sz w:val="28"/>
          <w:szCs w:val="28"/>
        </w:rPr>
        <w:br/>
      </w:r>
      <w:r>
        <w:rPr>
          <w:sz w:val="28"/>
          <w:szCs w:val="28"/>
        </w:rPr>
        <w:t xml:space="preserve">        На основании вышеизложенного, руководствуясь ст. ст.  94, 194-199 ГПК РФ, 333.19 НК РФ мировой судья,</w:t>
      </w:r>
    </w:p>
    <w:p w:rsidR="00DC460B" w:rsidP="00DC460B">
      <w:pPr>
        <w:ind w:firstLine="567"/>
        <w:jc w:val="center"/>
        <w:rPr>
          <w:sz w:val="28"/>
          <w:szCs w:val="28"/>
        </w:rPr>
      </w:pPr>
      <w:r>
        <w:rPr>
          <w:sz w:val="28"/>
          <w:szCs w:val="28"/>
        </w:rPr>
        <w:t>РЕШИЛ:</w:t>
      </w:r>
    </w:p>
    <w:p w:rsidR="00DC460B" w:rsidP="00DC460B">
      <w:pPr>
        <w:ind w:firstLine="567"/>
        <w:jc w:val="center"/>
        <w:rPr>
          <w:sz w:val="28"/>
          <w:szCs w:val="28"/>
        </w:rPr>
      </w:pPr>
    </w:p>
    <w:p w:rsidR="00DC460B" w:rsidRPr="00DC460B" w:rsidP="00DC460B">
      <w:pPr>
        <w:pStyle w:val="21"/>
        <w:ind w:firstLine="567"/>
        <w:jc w:val="both"/>
        <w:rPr>
          <w:rStyle w:val="10"/>
          <w:szCs w:val="28"/>
        </w:rPr>
      </w:pPr>
      <w:r w:rsidRPr="00DC460B">
        <w:rPr>
          <w:rStyle w:val="10"/>
          <w:szCs w:val="28"/>
        </w:rPr>
        <w:t xml:space="preserve">Исковые требования </w:t>
      </w:r>
      <w:r w:rsidRPr="00DC460B">
        <w:rPr>
          <w:szCs w:val="28"/>
        </w:rPr>
        <w:t>Муштаева</w:t>
      </w:r>
      <w:r w:rsidRPr="00DC460B">
        <w:rPr>
          <w:szCs w:val="28"/>
        </w:rPr>
        <w:t xml:space="preserve"> </w:t>
      </w:r>
      <w:r w:rsidR="00CE34EE">
        <w:rPr>
          <w:szCs w:val="28"/>
        </w:rPr>
        <w:t>**</w:t>
      </w:r>
      <w:r w:rsidR="00CE34EE">
        <w:rPr>
          <w:szCs w:val="28"/>
        </w:rPr>
        <w:t xml:space="preserve">* </w:t>
      </w:r>
      <w:r w:rsidRPr="00DC460B" w:rsidR="00CE34EE">
        <w:rPr>
          <w:szCs w:val="28"/>
        </w:rPr>
        <w:t xml:space="preserve"> </w:t>
      </w:r>
      <w:r w:rsidRPr="00DC460B">
        <w:rPr>
          <w:szCs w:val="28"/>
        </w:rPr>
        <w:t>к</w:t>
      </w:r>
      <w:r w:rsidRPr="00DC460B">
        <w:rPr>
          <w:szCs w:val="28"/>
        </w:rPr>
        <w:t xml:space="preserve"> ООО «ФП «Рус» о защите прав потребителей</w:t>
      </w:r>
      <w:r w:rsidRPr="00DC460B">
        <w:rPr>
          <w:rStyle w:val="10"/>
          <w:szCs w:val="28"/>
        </w:rPr>
        <w:t xml:space="preserve"> частично.</w:t>
      </w:r>
    </w:p>
    <w:p w:rsidR="00DC460B" w:rsidRPr="00DC460B" w:rsidP="00DC460B">
      <w:pPr>
        <w:pStyle w:val="21"/>
        <w:ind w:firstLine="567"/>
        <w:jc w:val="both"/>
        <w:rPr>
          <w:rStyle w:val="10"/>
          <w:szCs w:val="28"/>
        </w:rPr>
      </w:pPr>
      <w:r w:rsidRPr="00DC460B">
        <w:rPr>
          <w:rStyle w:val="10"/>
          <w:szCs w:val="28"/>
        </w:rPr>
        <w:t xml:space="preserve">Взыскать с </w:t>
      </w:r>
      <w:r w:rsidRPr="00DC460B">
        <w:rPr>
          <w:szCs w:val="28"/>
        </w:rPr>
        <w:t xml:space="preserve">ООО «ФП «Рус» (ИНН 9710033712) </w:t>
      </w:r>
      <w:r w:rsidRPr="00DC460B">
        <w:rPr>
          <w:rStyle w:val="10"/>
          <w:szCs w:val="28"/>
        </w:rPr>
        <w:t xml:space="preserve">в пользу </w:t>
      </w:r>
      <w:r w:rsidRPr="00DC460B">
        <w:rPr>
          <w:szCs w:val="28"/>
        </w:rPr>
        <w:t>Муштаева</w:t>
      </w:r>
      <w:r w:rsidRPr="00DC460B">
        <w:rPr>
          <w:szCs w:val="28"/>
        </w:rPr>
        <w:t xml:space="preserve"> </w:t>
      </w:r>
      <w:r w:rsidR="00CE34EE">
        <w:rPr>
          <w:szCs w:val="28"/>
        </w:rPr>
        <w:t xml:space="preserve">*** </w:t>
      </w:r>
      <w:r w:rsidRPr="00DC460B" w:rsidR="00CE34EE">
        <w:rPr>
          <w:szCs w:val="28"/>
        </w:rPr>
        <w:t xml:space="preserve"> </w:t>
      </w:r>
      <w:r w:rsidRPr="00DC460B">
        <w:rPr>
          <w:szCs w:val="28"/>
        </w:rPr>
        <w:t xml:space="preserve">(паспорт </w:t>
      </w:r>
      <w:r w:rsidR="00CE34EE">
        <w:rPr>
          <w:szCs w:val="28"/>
        </w:rPr>
        <w:t xml:space="preserve">*** </w:t>
      </w:r>
      <w:r w:rsidRPr="00DC460B" w:rsidR="00CE34EE">
        <w:rPr>
          <w:szCs w:val="28"/>
        </w:rPr>
        <w:t xml:space="preserve"> </w:t>
      </w:r>
      <w:r w:rsidRPr="00DC460B">
        <w:rPr>
          <w:szCs w:val="28"/>
        </w:rPr>
        <w:t>) 77641,20</w:t>
      </w:r>
      <w:r w:rsidRPr="00DC460B">
        <w:rPr>
          <w:rStyle w:val="10"/>
          <w:szCs w:val="28"/>
        </w:rPr>
        <w:t xml:space="preserve"> руб. – неустойку, 2000 рублей – в счет компенсации морального вреда, 5000 руб. – в счет услуг представителя, 39820,6 рублей - штраф.</w:t>
      </w:r>
    </w:p>
    <w:p w:rsidR="00DC460B" w:rsidRPr="00DC460B" w:rsidP="00DC460B">
      <w:pPr>
        <w:pStyle w:val="21"/>
        <w:ind w:firstLine="567"/>
        <w:jc w:val="both"/>
        <w:rPr>
          <w:rStyle w:val="10"/>
          <w:szCs w:val="28"/>
        </w:rPr>
      </w:pPr>
      <w:r w:rsidRPr="00DC460B">
        <w:rPr>
          <w:rStyle w:val="10"/>
          <w:szCs w:val="28"/>
        </w:rPr>
        <w:t>В остальной части иска отказать.</w:t>
      </w:r>
    </w:p>
    <w:p w:rsidR="00DC460B" w:rsidRPr="00DC460B" w:rsidP="00DC460B">
      <w:pPr>
        <w:pStyle w:val="21"/>
        <w:ind w:firstLine="567"/>
        <w:jc w:val="both"/>
        <w:rPr>
          <w:rStyle w:val="10"/>
          <w:szCs w:val="28"/>
        </w:rPr>
      </w:pPr>
      <w:r w:rsidRPr="00DC460B">
        <w:rPr>
          <w:rStyle w:val="10"/>
          <w:szCs w:val="28"/>
        </w:rPr>
        <w:t xml:space="preserve">Взыскать </w:t>
      </w:r>
      <w:r w:rsidRPr="00DC460B">
        <w:rPr>
          <w:szCs w:val="28"/>
        </w:rPr>
        <w:t>ООО «ФП «Рус» государственную пошлину в размере 4000 рублей.</w:t>
      </w:r>
    </w:p>
    <w:p w:rsidR="00DC460B" w:rsidRPr="00DC460B" w:rsidP="00DC460B">
      <w:pPr>
        <w:pStyle w:val="1"/>
        <w:widowControl/>
        <w:ind w:firstLine="567"/>
        <w:jc w:val="both"/>
        <w:rPr>
          <w:rStyle w:val="10"/>
          <w:sz w:val="28"/>
          <w:szCs w:val="28"/>
        </w:rPr>
      </w:pPr>
      <w:r w:rsidRPr="00DC460B">
        <w:rPr>
          <w:rStyle w:val="10"/>
          <w:sz w:val="28"/>
          <w:szCs w:val="28"/>
        </w:rPr>
        <w:t xml:space="preserve">Решение по результатам рассмотрения дела в порядке упрощенного производства может быть обжаловано в Ханты-Мансийский районный суд Ханты-Мансийского автономного округа-Югры </w:t>
      </w:r>
      <w:r w:rsidRPr="00DC460B">
        <w:rPr>
          <w:rStyle w:val="10"/>
          <w:sz w:val="28"/>
          <w:szCs w:val="28"/>
        </w:rPr>
        <w:t>через мирового судью</w:t>
      </w:r>
      <w:r w:rsidRPr="00DC460B">
        <w:rPr>
          <w:rStyle w:val="10"/>
          <w:sz w:val="28"/>
          <w:szCs w:val="28"/>
        </w:rPr>
        <w:t xml:space="preserve"> судебного участка №2 Ханты-Мансийского судебного района Ханты-Мансийского автономного округа-Югры в течение 15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w:t>
      </w:r>
    </w:p>
    <w:p w:rsidR="00DC460B" w:rsidRPr="00DC460B" w:rsidP="00DC460B">
      <w:pPr>
        <w:pStyle w:val="1"/>
        <w:widowControl/>
        <w:ind w:firstLine="567"/>
        <w:jc w:val="both"/>
        <w:rPr>
          <w:rStyle w:val="10"/>
          <w:sz w:val="28"/>
          <w:szCs w:val="28"/>
        </w:rPr>
      </w:pPr>
      <w:r w:rsidRPr="00DC460B">
        <w:rPr>
          <w:rStyle w:val="10"/>
          <w:sz w:val="28"/>
          <w:szCs w:val="28"/>
        </w:rPr>
        <w:t xml:space="preserve">Разъяснить сторонам положения ч.ч.2,3,4,5 ст.232.4 Гражданского процессуального кодекса Российской Федерации по заявлению лиц, участвующих в деле, их представителей или в случае подачи апелляционной </w:t>
      </w:r>
      <w:r w:rsidRPr="00DC460B">
        <w:rPr>
          <w:rStyle w:val="10"/>
          <w:sz w:val="28"/>
          <w:szCs w:val="28"/>
        </w:rPr>
        <w:t>жалобы, представления по делу, рассматриваемому в порядке упрощенного производства, суд составляет мотивированное решение.</w:t>
      </w:r>
    </w:p>
    <w:p w:rsidR="00DC460B" w:rsidRPr="00DC460B" w:rsidP="00DC460B">
      <w:pPr>
        <w:pStyle w:val="1"/>
        <w:widowControl/>
        <w:ind w:firstLine="567"/>
        <w:jc w:val="both"/>
        <w:rPr>
          <w:rStyle w:val="10"/>
          <w:sz w:val="28"/>
          <w:szCs w:val="28"/>
        </w:rPr>
      </w:pPr>
      <w:r w:rsidRPr="00DC460B">
        <w:rPr>
          <w:rStyle w:val="10"/>
          <w:sz w:val="28"/>
          <w:szCs w:val="28"/>
        </w:rPr>
        <w:t>Заявление о составлении мотивированного решения суда может быть подано в течение пяти дней со дня подписания резолютивной части решения суда по делу, рассмотренному в порядке упрощенного производства.</w:t>
      </w:r>
    </w:p>
    <w:p w:rsidR="00DC460B" w:rsidRPr="00DC460B" w:rsidP="00DC460B">
      <w:pPr>
        <w:pStyle w:val="1"/>
        <w:widowControl/>
        <w:ind w:firstLine="567"/>
        <w:jc w:val="both"/>
        <w:rPr>
          <w:rStyle w:val="10"/>
          <w:sz w:val="28"/>
          <w:szCs w:val="28"/>
        </w:rPr>
      </w:pPr>
      <w:r w:rsidRPr="00DC460B">
        <w:rPr>
          <w:rStyle w:val="10"/>
          <w:sz w:val="28"/>
          <w:szCs w:val="28"/>
        </w:rPr>
        <w:t>Мотивированное решение суда изготавливается в течение десяти дней со дня поступления от лица, участвующего в деле, его представителя соответствующего заявления или со дня подачи апелляционной жалобы.</w:t>
      </w:r>
    </w:p>
    <w:p w:rsidR="00DC460B" w:rsidRPr="00DC460B" w:rsidP="00DC460B">
      <w:pPr>
        <w:pStyle w:val="BodyText2"/>
        <w:ind w:firstLine="567"/>
        <w:jc w:val="both"/>
        <w:rPr>
          <w:szCs w:val="28"/>
        </w:rPr>
      </w:pPr>
      <w:r w:rsidRPr="00DC460B">
        <w:rPr>
          <w:rStyle w:val="10"/>
          <w:szCs w:val="28"/>
        </w:rPr>
        <w:t>Решение суда по делу, рассмотренному в порядке упрощенного производства, вступает в законную силу по истечении пятнадцати дней со дня его принятия, если не поданы апелляционные жалоба, представление</w:t>
      </w:r>
      <w:r w:rsidRPr="00DC460B">
        <w:rPr>
          <w:szCs w:val="28"/>
        </w:rPr>
        <w:t>.</w:t>
      </w:r>
    </w:p>
    <w:p w:rsidR="00DC460B" w:rsidP="00DC460B">
      <w:pPr>
        <w:widowControl/>
        <w:ind w:firstLine="567"/>
        <w:jc w:val="both"/>
        <w:rPr>
          <w:sz w:val="28"/>
          <w:szCs w:val="28"/>
        </w:rPr>
      </w:pPr>
      <w:r>
        <w:rPr>
          <w:sz w:val="28"/>
          <w:szCs w:val="28"/>
        </w:rPr>
        <w:t xml:space="preserve">Мотивированное решение </w:t>
      </w:r>
      <w:r>
        <w:rPr>
          <w:sz w:val="28"/>
          <w:szCs w:val="28"/>
        </w:rPr>
        <w:t xml:space="preserve">изготовлено 27 апреля 2026 года в связи с поступлением апелляционной жалобы. </w:t>
      </w:r>
    </w:p>
    <w:p w:rsidR="00DC460B" w:rsidP="00DC460B">
      <w:pPr>
        <w:shd w:val="clear" w:color="auto" w:fill="FFFFFF"/>
        <w:spacing w:line="269" w:lineRule="exact"/>
        <w:ind w:right="24"/>
        <w:jc w:val="both"/>
        <w:rPr>
          <w:sz w:val="28"/>
          <w:szCs w:val="28"/>
        </w:rPr>
      </w:pPr>
    </w:p>
    <w:p w:rsidR="00DC460B" w:rsidP="00DC460B">
      <w:pPr>
        <w:jc w:val="both"/>
        <w:rPr>
          <w:sz w:val="28"/>
          <w:szCs w:val="28"/>
        </w:rPr>
      </w:pPr>
      <w:r>
        <w:rPr>
          <w:sz w:val="28"/>
          <w:szCs w:val="28"/>
        </w:rPr>
        <w:t>Мировой судья                                                                                  О.А. Новокшенова</w:t>
      </w:r>
    </w:p>
    <w:p w:rsidR="00DC460B" w:rsidP="00DC460B">
      <w:pPr>
        <w:jc w:val="both"/>
        <w:rPr>
          <w:sz w:val="28"/>
          <w:szCs w:val="28"/>
        </w:rPr>
      </w:pPr>
      <w:r>
        <w:rPr>
          <w:sz w:val="28"/>
          <w:szCs w:val="28"/>
        </w:rPr>
        <w:t>Копия верна.</w:t>
      </w:r>
    </w:p>
    <w:p w:rsidR="00A11332">
      <w:r>
        <w:rPr>
          <w:sz w:val="28"/>
          <w:szCs w:val="28"/>
        </w:rPr>
        <w:t xml:space="preserve">Мировой судья                                                                           О.А. Новокшенова                  </w:t>
      </w: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724"/>
    <w:rsid w:val="004C55AA"/>
    <w:rsid w:val="00624D92"/>
    <w:rsid w:val="007F1724"/>
    <w:rsid w:val="00A11332"/>
    <w:rsid w:val="00C12A35"/>
    <w:rsid w:val="00CE34EE"/>
    <w:rsid w:val="00DC460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AAACEBC3-D170-404D-B703-56408051E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60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460B"/>
    <w:rPr>
      <w:color w:val="0000FF"/>
      <w:u w:val="single"/>
    </w:rPr>
  </w:style>
  <w:style w:type="paragraph" w:styleId="BodyText2">
    <w:name w:val="Body Text 2"/>
    <w:basedOn w:val="Normal"/>
    <w:link w:val="2"/>
    <w:semiHidden/>
    <w:unhideWhenUsed/>
    <w:rsid w:val="00DC460B"/>
    <w:pPr>
      <w:widowControl/>
      <w:autoSpaceDE/>
      <w:autoSpaceDN/>
      <w:adjustRightInd/>
      <w:jc w:val="center"/>
    </w:pPr>
    <w:rPr>
      <w:sz w:val="28"/>
    </w:rPr>
  </w:style>
  <w:style w:type="character" w:customStyle="1" w:styleId="2">
    <w:name w:val="Основной текст 2 Знак"/>
    <w:basedOn w:val="DefaultParagraphFont"/>
    <w:link w:val="BodyText2"/>
    <w:semiHidden/>
    <w:rsid w:val="00DC460B"/>
    <w:rPr>
      <w:rFonts w:ascii="Times New Roman" w:eastAsia="Times New Roman" w:hAnsi="Times New Roman" w:cs="Times New Roman"/>
      <w:sz w:val="28"/>
      <w:szCs w:val="20"/>
      <w:lang w:eastAsia="ru-RU"/>
    </w:rPr>
  </w:style>
  <w:style w:type="paragraph" w:styleId="BodyTextIndent3">
    <w:name w:val="Body Text Indent 3"/>
    <w:basedOn w:val="Normal"/>
    <w:link w:val="3"/>
    <w:semiHidden/>
    <w:unhideWhenUsed/>
    <w:rsid w:val="00DC460B"/>
    <w:pPr>
      <w:widowControl/>
      <w:autoSpaceDE/>
      <w:autoSpaceDN/>
      <w:adjustRightInd/>
      <w:ind w:firstLine="720"/>
      <w:jc w:val="both"/>
    </w:pPr>
    <w:rPr>
      <w:sz w:val="24"/>
    </w:rPr>
  </w:style>
  <w:style w:type="character" w:customStyle="1" w:styleId="3">
    <w:name w:val="Основной текст с отступом 3 Знак"/>
    <w:basedOn w:val="DefaultParagraphFont"/>
    <w:link w:val="BodyTextIndent3"/>
    <w:semiHidden/>
    <w:rsid w:val="00DC460B"/>
    <w:rPr>
      <w:rFonts w:ascii="Times New Roman" w:eastAsia="Times New Roman" w:hAnsi="Times New Roman" w:cs="Times New Roman"/>
      <w:sz w:val="24"/>
      <w:szCs w:val="20"/>
      <w:lang w:eastAsia="ru-RU"/>
    </w:rPr>
  </w:style>
  <w:style w:type="paragraph" w:customStyle="1" w:styleId="1">
    <w:name w:val="Обычный1"/>
    <w:qFormat/>
    <w:rsid w:val="00DC460B"/>
    <w:pPr>
      <w:widowControl w:val="0"/>
      <w:spacing w:after="0" w:line="240" w:lineRule="auto"/>
    </w:pPr>
    <w:rPr>
      <w:rFonts w:ascii="Times New Roman" w:eastAsia="Times New Roman" w:hAnsi="Times New Roman" w:cs="Times New Roman"/>
      <w:sz w:val="20"/>
      <w:szCs w:val="20"/>
      <w:lang w:eastAsia="ru-RU"/>
    </w:rPr>
  </w:style>
  <w:style w:type="paragraph" w:customStyle="1" w:styleId="21">
    <w:name w:val="Основной текст 21"/>
    <w:basedOn w:val="1"/>
    <w:rsid w:val="00DC460B"/>
    <w:pPr>
      <w:widowControl/>
      <w:jc w:val="center"/>
    </w:pPr>
    <w:rPr>
      <w:sz w:val="28"/>
    </w:rPr>
  </w:style>
  <w:style w:type="character" w:customStyle="1" w:styleId="10">
    <w:name w:val="Основной шрифт абзаца1"/>
    <w:rsid w:val="00DC460B"/>
  </w:style>
  <w:style w:type="paragraph" w:styleId="BodyText3">
    <w:name w:val="Body Text 3"/>
    <w:basedOn w:val="Normal"/>
    <w:link w:val="30"/>
    <w:uiPriority w:val="99"/>
    <w:unhideWhenUsed/>
    <w:rsid w:val="00C12A35"/>
    <w:pPr>
      <w:widowControl/>
      <w:autoSpaceDE/>
      <w:autoSpaceDN/>
      <w:adjustRightInd/>
      <w:spacing w:after="120"/>
    </w:pPr>
    <w:rPr>
      <w:sz w:val="16"/>
      <w:szCs w:val="16"/>
    </w:rPr>
  </w:style>
  <w:style w:type="character" w:customStyle="1" w:styleId="30">
    <w:name w:val="Основной текст 3 Знак"/>
    <w:basedOn w:val="DefaultParagraphFont"/>
    <w:link w:val="BodyText3"/>
    <w:uiPriority w:val="99"/>
    <w:rsid w:val="00C12A35"/>
    <w:rPr>
      <w:rFonts w:ascii="Times New Roman" w:eastAsia="Times New Roman" w:hAnsi="Times New Roman" w:cs="Times New Roman"/>
      <w:sz w:val="16"/>
      <w:szCs w:val="16"/>
      <w:lang w:eastAsia="ru-RU"/>
    </w:rPr>
  </w:style>
  <w:style w:type="paragraph" w:styleId="BalloonText">
    <w:name w:val="Balloon Text"/>
    <w:basedOn w:val="Normal"/>
    <w:link w:val="a"/>
    <w:uiPriority w:val="99"/>
    <w:semiHidden/>
    <w:unhideWhenUsed/>
    <w:rsid w:val="004C55AA"/>
    <w:rPr>
      <w:rFonts w:ascii="Segoe UI" w:hAnsi="Segoe UI" w:cs="Segoe UI"/>
      <w:sz w:val="18"/>
      <w:szCs w:val="18"/>
    </w:rPr>
  </w:style>
  <w:style w:type="character" w:customStyle="1" w:styleId="a">
    <w:name w:val="Текст выноски Знак"/>
    <w:basedOn w:val="DefaultParagraphFont"/>
    <w:link w:val="BalloonText"/>
    <w:uiPriority w:val="99"/>
    <w:semiHidden/>
    <w:rsid w:val="004C55A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udact.ru/law/gk-rf-chast1/razdel-iii/podrazdel-1_1/glava-23/ss-2_3/statia-330/" TargetMode="External" /><Relationship Id="rId11" Type="http://schemas.openxmlformats.org/officeDocument/2006/relationships/hyperlink" Target="https://sudact.ru/law/gk-rf-chast1/razdel-iii/podrazdel-1_1/glava-23/ss-2_3/statia-333/" TargetMode="External" /><Relationship Id="rId12" Type="http://schemas.openxmlformats.org/officeDocument/2006/relationships/hyperlink" Target="https://sudact.ru/law/gk-rf-chast1/razdel-i/podrazdel-3/glava-8/statia-151/" TargetMode="External" /><Relationship Id="rId13" Type="http://schemas.openxmlformats.org/officeDocument/2006/relationships/hyperlink" Target="https://sudact.ru/law/gk-rf-chast2/razdel-iv/glava-59/ss-4_5/statia-1101/" TargetMode="External" /><Relationship Id="rId14" Type="http://schemas.openxmlformats.org/officeDocument/2006/relationships/hyperlink" Target="https://sudact.ru/law/zakon-rf-ot-07021992-n-2300-1-o/" TargetMode="External" /><Relationship Id="rId15" Type="http://schemas.openxmlformats.org/officeDocument/2006/relationships/hyperlink" Target="https://sudact.ru/law/gpk-rf/razdel-i/glava-7/statia-103/" TargetMode="External" /><Relationship Id="rId16" Type="http://schemas.openxmlformats.org/officeDocument/2006/relationships/hyperlink" Target="https://sudact.ru/law/nk-rf-chast2/razdel-viii/glava-25.3/statia-333.19_1/" TargetMode="Externa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sudact.ru/law/gpk-rf/razdel-i/glava-6/statia-56/" TargetMode="External" /><Relationship Id="rId5" Type="http://schemas.openxmlformats.org/officeDocument/2006/relationships/hyperlink" Target="https://www.consultant.ru/document/cons_doc_LAW_366945/" TargetMode="External" /><Relationship Id="rId6" Type="http://schemas.openxmlformats.org/officeDocument/2006/relationships/hyperlink" Target="https://www.consultant.ru/document/cons_doc_LAW_305/1525b1a2f037db240c8e6a749619f86e53857f13/?ysclid=m4gwiktm15746425531" TargetMode="External" /><Relationship Id="rId7" Type="http://schemas.openxmlformats.org/officeDocument/2006/relationships/hyperlink" Target="https://www.consultant.ru/document/cons_doc_LAW_482748/e96b1cbe2a0795305a08c97b1a7f34ddab4ae908/" TargetMode="External" /><Relationship Id="rId8" Type="http://schemas.openxmlformats.org/officeDocument/2006/relationships/hyperlink" Target="https://www.consultant.ru/document/cons_doc_LAW_482748/1525b1a2f037db240c8e6a749619f86e53857f13/" TargetMode="External" /><Relationship Id="rId9" Type="http://schemas.openxmlformats.org/officeDocument/2006/relationships/hyperlink" Target="https://sudact.ru/law/koap/razdel-iii/glava-23/statia-23.49_2/"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